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74E3" w:rsidR="008574E3" w:rsidP="008574E3" w:rsidRDefault="008574E3" w14:paraId="1470898" w14:textId="1470898">
      <w:pPr>
        <w15:collapsed w:val="false"/>
        <w:rPr>
          <w:rFonts w:ascii="Times New Roman" w:hAnsi="Times New Roman"/>
          <w:b/>
          <w:sz w:val="24"/>
          <w:szCs w:val="24"/>
        </w:rPr>
      </w:pPr>
      <w:bookmarkStart w:name="_GoBack" w:id="0"/>
      <w:bookmarkEnd w:id="0"/>
      <w:r w:rsidRPr="008574E3">
        <w:rPr>
          <w:rFonts w:ascii="Times New Roman" w:hAnsi="Times New Roman"/>
          <w:b/>
          <w:sz w:val="24"/>
          <w:szCs w:val="24"/>
        </w:rPr>
        <w:t>TEHNO ZONE d.o.o. u stečaju</w:t>
      </w:r>
    </w:p>
    <w:p w:rsidRPr="008574E3" w:rsidR="008574E3" w:rsidP="008574E3" w:rsidRDefault="008574E3">
      <w:pPr>
        <w:rPr>
          <w:rFonts w:ascii="Times New Roman" w:hAnsi="Times New Roman"/>
          <w:b/>
          <w:sz w:val="24"/>
          <w:szCs w:val="24"/>
        </w:rPr>
      </w:pPr>
      <w:r w:rsidRPr="008574E3">
        <w:rPr>
          <w:rFonts w:ascii="Times New Roman" w:hAnsi="Times New Roman"/>
          <w:b/>
          <w:sz w:val="24"/>
          <w:szCs w:val="24"/>
        </w:rPr>
        <w:t xml:space="preserve"> Zagreb, Zeleni trg 3</w:t>
      </w:r>
    </w:p>
    <w:p w:rsidRPr="004F042D" w:rsidR="002C5903" w:rsidP="002C5903" w:rsidRDefault="008574E3">
      <w:pPr>
        <w:rPr>
          <w:rFonts w:ascii="Times New Roman" w:hAnsi="Times New Roman"/>
          <w:b/>
          <w:sz w:val="24"/>
          <w:szCs w:val="24"/>
        </w:rPr>
      </w:pPr>
      <w:r w:rsidRPr="008574E3">
        <w:rPr>
          <w:rFonts w:ascii="Times New Roman" w:hAnsi="Times New Roman"/>
          <w:b/>
          <w:sz w:val="24"/>
          <w:szCs w:val="24"/>
        </w:rPr>
        <w:t xml:space="preserve"> OIB: 63255398984</w:t>
      </w:r>
    </w:p>
    <w:p w:rsidRPr="00A22DE4" w:rsidR="00A22DE4" w:rsidP="006051B3" w:rsidRDefault="004F042D">
      <w:pPr>
        <w:rPr>
          <w:rFonts w:ascii="Times New Roman" w:hAnsi="Times New Roman"/>
          <w:b/>
          <w:sz w:val="24"/>
          <w:szCs w:val="24"/>
          <w:lang w:val="pl-PL"/>
        </w:rPr>
      </w:pPr>
      <w:r w:rsidRPr="008574E3">
        <w:rPr>
          <w:rFonts w:ascii="Times New Roman" w:hAnsi="Times New Roman"/>
          <w:b/>
          <w:sz w:val="24"/>
          <w:szCs w:val="24"/>
        </w:rPr>
        <w:t>St-4081/16</w:t>
      </w:r>
    </w:p>
    <w:p w:rsidRPr="00B941A7" w:rsidR="00B941A7" w:rsidP="00A22DE4" w:rsidRDefault="00B941A7">
      <w:pPr>
        <w:rPr>
          <w:rFonts w:ascii="Times New Roman" w:hAnsi="Times New Roman"/>
          <w:b/>
          <w:sz w:val="24"/>
          <w:szCs w:val="24"/>
          <w:lang w:val="pl-PL"/>
        </w:rPr>
      </w:pPr>
    </w:p>
    <w:p w:rsidRPr="005C18FA" w:rsidR="003E5802" w:rsidP="005F1ABE" w:rsidRDefault="003E580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E5802" w:rsidP="00D06DA8" w:rsidRDefault="00B5587C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Obzirom na činjenicu da su</w:t>
      </w:r>
      <w:r w:rsidRPr="000442DB" w:rsidR="003E5802">
        <w:rPr>
          <w:rFonts w:ascii="Times New Roman" w:hAnsi="Times New Roman"/>
          <w:sz w:val="24"/>
          <w:szCs w:val="24"/>
        </w:rPr>
        <w:t xml:space="preserve"> u stečajnom postupku</w:t>
      </w:r>
      <w:r>
        <w:rPr>
          <w:rFonts w:ascii="Times New Roman" w:hAnsi="Times New Roman"/>
          <w:sz w:val="24"/>
          <w:szCs w:val="24"/>
        </w:rPr>
        <w:t xml:space="preserve"> dovršeni svi poslovi i</w:t>
      </w:r>
      <w:r w:rsidRPr="000442DB" w:rsidR="003E5802">
        <w:rPr>
          <w:rFonts w:ascii="Times New Roman" w:hAnsi="Times New Roman"/>
          <w:sz w:val="24"/>
          <w:szCs w:val="24"/>
        </w:rPr>
        <w:t xml:space="preserve"> </w:t>
      </w:r>
      <w:r w:rsidR="00972BEF">
        <w:rPr>
          <w:rFonts w:ascii="Times New Roman" w:hAnsi="Times New Roman"/>
          <w:sz w:val="24"/>
          <w:szCs w:val="24"/>
        </w:rPr>
        <w:t>unovčena</w:t>
      </w:r>
      <w:r w:rsidRPr="000442DB" w:rsidR="003E5802">
        <w:rPr>
          <w:rFonts w:ascii="Times New Roman" w:hAnsi="Times New Roman"/>
          <w:sz w:val="24"/>
          <w:szCs w:val="24"/>
        </w:rPr>
        <w:t xml:space="preserve"> imovina koja je sačinjavala stečajnu masu ste</w:t>
      </w:r>
      <w:r w:rsidR="00972BEF">
        <w:rPr>
          <w:rFonts w:ascii="Times New Roman" w:hAnsi="Times New Roman"/>
          <w:sz w:val="24"/>
          <w:szCs w:val="24"/>
        </w:rPr>
        <w:t xml:space="preserve">čajnog dužnika, </w:t>
      </w:r>
      <w:r w:rsidRPr="000442DB" w:rsidR="003E5802">
        <w:rPr>
          <w:rFonts w:ascii="Times New Roman" w:hAnsi="Times New Roman"/>
          <w:sz w:val="24"/>
          <w:szCs w:val="24"/>
        </w:rPr>
        <w:t>podnosi</w:t>
      </w:r>
      <w:r w:rsidR="000E30BD">
        <w:rPr>
          <w:rFonts w:ascii="Times New Roman" w:hAnsi="Times New Roman"/>
          <w:sz w:val="24"/>
          <w:szCs w:val="24"/>
        </w:rPr>
        <w:t xml:space="preserve"> se </w:t>
      </w:r>
    </w:p>
    <w:p w:rsidR="00E509DA" w:rsidP="00D06DA8" w:rsidRDefault="00E509DA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B8243E" w:rsidP="00D06DA8" w:rsidRDefault="00B8243E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:rsidR="006051B3" w:rsidP="00D06DA8" w:rsidRDefault="003E5802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  <w:r w:rsidRPr="00972BEF">
        <w:rPr>
          <w:rFonts w:ascii="Times New Roman" w:hAnsi="Times New Roman"/>
          <w:b/>
          <w:sz w:val="28"/>
          <w:szCs w:val="28"/>
        </w:rPr>
        <w:t>Završn</w:t>
      </w:r>
      <w:r w:rsidR="00A93AA1">
        <w:rPr>
          <w:rFonts w:ascii="Times New Roman" w:hAnsi="Times New Roman"/>
          <w:b/>
          <w:sz w:val="28"/>
          <w:szCs w:val="28"/>
        </w:rPr>
        <w:t>i račun i</w:t>
      </w:r>
      <w:r w:rsidRPr="00972BEF">
        <w:rPr>
          <w:rFonts w:ascii="Times New Roman" w:hAnsi="Times New Roman"/>
          <w:b/>
          <w:sz w:val="28"/>
          <w:szCs w:val="28"/>
        </w:rPr>
        <w:t xml:space="preserve"> izvješće</w:t>
      </w:r>
    </w:p>
    <w:p w:rsidRPr="00972BEF" w:rsidR="003E5802" w:rsidP="00D06DA8" w:rsidRDefault="00C42462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 w:rsidR="008A1A0F">
        <w:rPr>
          <w:rFonts w:ascii="Times New Roman" w:hAnsi="Times New Roman"/>
          <w:b/>
          <w:sz w:val="28"/>
          <w:szCs w:val="28"/>
        </w:rPr>
        <w:t xml:space="preserve"> prijedlog</w:t>
      </w:r>
      <w:r>
        <w:rPr>
          <w:rFonts w:ascii="Times New Roman" w:hAnsi="Times New Roman"/>
          <w:b/>
          <w:sz w:val="28"/>
          <w:szCs w:val="28"/>
        </w:rPr>
        <w:t>om</w:t>
      </w:r>
      <w:r w:rsidRPr="00972BEF" w:rsidR="003E5802">
        <w:rPr>
          <w:rFonts w:ascii="Times New Roman" w:hAnsi="Times New Roman"/>
          <w:b/>
          <w:sz w:val="28"/>
          <w:szCs w:val="28"/>
        </w:rPr>
        <w:t xml:space="preserve"> </w:t>
      </w:r>
      <w:r w:rsidR="00E80482">
        <w:rPr>
          <w:rFonts w:ascii="Times New Roman" w:hAnsi="Times New Roman"/>
          <w:b/>
          <w:sz w:val="28"/>
          <w:szCs w:val="28"/>
        </w:rPr>
        <w:t>obustave i zaključenja</w:t>
      </w:r>
      <w:r w:rsidR="00ED22A2">
        <w:rPr>
          <w:rFonts w:ascii="Times New Roman" w:hAnsi="Times New Roman"/>
          <w:b/>
          <w:sz w:val="28"/>
          <w:szCs w:val="28"/>
        </w:rPr>
        <w:t xml:space="preserve"> -prijava</w:t>
      </w:r>
      <w:r w:rsidR="00E80482">
        <w:rPr>
          <w:rFonts w:ascii="Times New Roman" w:hAnsi="Times New Roman"/>
          <w:b/>
          <w:sz w:val="28"/>
          <w:szCs w:val="28"/>
        </w:rPr>
        <w:t xml:space="preserve"> nedostatnosti </w:t>
      </w:r>
      <w:r w:rsidR="00ED22A2">
        <w:rPr>
          <w:rFonts w:ascii="Times New Roman" w:hAnsi="Times New Roman"/>
          <w:b/>
          <w:sz w:val="28"/>
          <w:szCs w:val="28"/>
        </w:rPr>
        <w:t xml:space="preserve">sredstava za </w:t>
      </w:r>
      <w:r w:rsidR="00E80482">
        <w:rPr>
          <w:rFonts w:ascii="Times New Roman" w:hAnsi="Times New Roman"/>
          <w:b/>
          <w:sz w:val="28"/>
          <w:szCs w:val="28"/>
        </w:rPr>
        <w:t xml:space="preserve">pokriće </w:t>
      </w:r>
      <w:r w:rsidR="00BC786F">
        <w:rPr>
          <w:rFonts w:ascii="Times New Roman" w:hAnsi="Times New Roman"/>
          <w:b/>
          <w:sz w:val="28"/>
          <w:szCs w:val="28"/>
        </w:rPr>
        <w:t xml:space="preserve">troškova i </w:t>
      </w:r>
      <w:r w:rsidR="00E80482">
        <w:rPr>
          <w:rFonts w:ascii="Times New Roman" w:hAnsi="Times New Roman"/>
          <w:b/>
          <w:sz w:val="28"/>
          <w:szCs w:val="28"/>
        </w:rPr>
        <w:t>obveza stečajne mase</w:t>
      </w:r>
    </w:p>
    <w:p w:rsidRPr="00972BEF" w:rsidR="003E5802" w:rsidP="00D06DA8" w:rsidRDefault="003E5802">
      <w:pPr>
        <w:pStyle w:val="Bezproreda"/>
        <w:jc w:val="both"/>
        <w:rPr>
          <w:rFonts w:ascii="Times New Roman" w:hAnsi="Times New Roman"/>
          <w:sz w:val="28"/>
          <w:szCs w:val="28"/>
        </w:rPr>
      </w:pPr>
    </w:p>
    <w:p w:rsidR="003E5802" w:rsidP="00D06DA8" w:rsidRDefault="003E5802">
      <w:pPr>
        <w:jc w:val="both"/>
        <w:rPr>
          <w:rFonts w:ascii="Times New Roman" w:hAnsi="Times New Roman"/>
          <w:sz w:val="28"/>
          <w:szCs w:val="28"/>
          <w:lang w:val="pl-PL"/>
        </w:rPr>
      </w:pPr>
    </w:p>
    <w:p w:rsidR="003E5802" w:rsidP="00D06DA8" w:rsidRDefault="003E5802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E7281">
        <w:rPr>
          <w:rFonts w:ascii="Times New Roman" w:hAnsi="Times New Roman"/>
          <w:b/>
          <w:sz w:val="24"/>
          <w:szCs w:val="24"/>
          <w:u w:val="single"/>
        </w:rPr>
        <w:t xml:space="preserve">I. RAČUN PRIHODA I RASHODA </w:t>
      </w:r>
    </w:p>
    <w:p w:rsidRPr="0016475E" w:rsidR="0016475E" w:rsidP="008F62D6" w:rsidRDefault="0016475E">
      <w:pPr>
        <w:jc w:val="both"/>
        <w:rPr>
          <w:rFonts w:ascii="Times New Roman" w:hAnsi="Times New Roman"/>
          <w:b/>
          <w:sz w:val="24"/>
          <w:szCs w:val="24"/>
          <w:u w:val="single"/>
          <w:lang w:eastAsia="hr-HR"/>
        </w:rPr>
      </w:pPr>
      <w:r w:rsidRPr="0016475E">
        <w:rPr>
          <w:rFonts w:ascii="Times New Roman" w:hAnsi="Times New Roman"/>
          <w:b/>
          <w:sz w:val="24"/>
          <w:szCs w:val="24"/>
          <w:u w:val="single"/>
          <w:lang w:eastAsia="hr-HR"/>
        </w:rPr>
        <w:t>Prihodi:</w:t>
      </w:r>
    </w:p>
    <w:p w:rsidR="003750D3" w:rsidP="008F62D6" w:rsidRDefault="003750D3">
      <w:pPr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325D06" w:rsidP="008F62D6" w:rsidRDefault="00361518">
      <w:pPr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Tijekom</w:t>
      </w:r>
      <w:r w:rsidRPr="006E7281" w:rsidR="003E5802">
        <w:rPr>
          <w:rFonts w:ascii="Times New Roman" w:hAnsi="Times New Roman"/>
          <w:sz w:val="24"/>
          <w:szCs w:val="24"/>
          <w:lang w:eastAsia="hr-HR"/>
        </w:rPr>
        <w:t xml:space="preserve"> stečajnog postupka unovčena je stečajna masa </w:t>
      </w:r>
      <w:r w:rsidR="00B5587C">
        <w:rPr>
          <w:rFonts w:ascii="Times New Roman" w:hAnsi="Times New Roman"/>
          <w:sz w:val="24"/>
          <w:szCs w:val="24"/>
          <w:lang w:eastAsia="hr-HR"/>
        </w:rPr>
        <w:t>u</w:t>
      </w:r>
      <w:r w:rsidR="003750D3">
        <w:rPr>
          <w:rFonts w:ascii="Times New Roman" w:hAnsi="Times New Roman"/>
          <w:sz w:val="24"/>
          <w:szCs w:val="24"/>
          <w:lang w:eastAsia="hr-HR"/>
        </w:rPr>
        <w:t xml:space="preserve"> cijelosti, u</w:t>
      </w:r>
      <w:r w:rsidR="00B5587C">
        <w:rPr>
          <w:rFonts w:ascii="Times New Roman" w:hAnsi="Times New Roman"/>
          <w:sz w:val="24"/>
          <w:szCs w:val="24"/>
          <w:lang w:eastAsia="hr-HR"/>
        </w:rPr>
        <w:t xml:space="preserve"> ukupnom iznosu</w:t>
      </w:r>
      <w:r w:rsidR="000047ED">
        <w:rPr>
          <w:rFonts w:ascii="Times New Roman" w:hAnsi="Times New Roman"/>
          <w:sz w:val="24"/>
          <w:szCs w:val="24"/>
          <w:lang w:eastAsia="hr-HR"/>
        </w:rPr>
        <w:t xml:space="preserve"> 22.092,07</w:t>
      </w:r>
      <w:r w:rsidR="00B5587C">
        <w:rPr>
          <w:rFonts w:ascii="Times New Roman" w:hAnsi="Times New Roman"/>
          <w:sz w:val="24"/>
          <w:szCs w:val="24"/>
          <w:lang w:eastAsia="hr-HR"/>
        </w:rPr>
        <w:t xml:space="preserve"> kn. </w:t>
      </w:r>
    </w:p>
    <w:p w:rsidR="00361518" w:rsidP="008F62D6" w:rsidRDefault="00361518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17"/>
        <w:gridCol w:w="6719"/>
        <w:gridCol w:w="1950"/>
      </w:tblGrid>
      <w:tr w:rsidRPr="00B5587C" w:rsidR="00B5587C" w:rsidTr="003750D3">
        <w:tc>
          <w:tcPr>
            <w:tcW w:w="617" w:type="dxa"/>
            <w:shd w:val="clear" w:color="auto" w:fill="EEECE1" w:themeFill="background2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w="6719" w:type="dxa"/>
            <w:shd w:val="clear" w:color="auto" w:fill="EEECE1" w:themeFill="background2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>Opis primitka</w:t>
            </w:r>
          </w:p>
        </w:tc>
        <w:tc>
          <w:tcPr>
            <w:tcW w:w="1950" w:type="dxa"/>
            <w:shd w:val="clear" w:color="auto" w:fill="EEECE1" w:themeFill="background2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 Iznos (kn)</w:t>
            </w:r>
          </w:p>
        </w:tc>
      </w:tr>
      <w:tr w:rsidRPr="00B5587C" w:rsidR="00B5587C" w:rsidTr="000A23E8">
        <w:tc>
          <w:tcPr>
            <w:tcW w:w="617" w:type="dxa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6719" w:type="dxa"/>
          </w:tcPr>
          <w:p w:rsidRPr="00B5587C" w:rsidR="00B5587C" w:rsidP="00B5587C" w:rsidRDefault="00856629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Pokretnine – uredski namještaj</w:t>
            </w:r>
          </w:p>
        </w:tc>
        <w:tc>
          <w:tcPr>
            <w:tcW w:w="1950" w:type="dxa"/>
          </w:tcPr>
          <w:p w:rsidRPr="00B5587C" w:rsidR="00B5587C" w:rsidP="00371E5E" w:rsidRDefault="00371E5E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7.080,00</w:t>
            </w:r>
          </w:p>
        </w:tc>
      </w:tr>
      <w:tr w:rsidRPr="00B5587C" w:rsidR="00B5587C" w:rsidTr="000A23E8">
        <w:tc>
          <w:tcPr>
            <w:tcW w:w="617" w:type="dxa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6719" w:type="dxa"/>
          </w:tcPr>
          <w:p w:rsidRPr="00B5587C" w:rsidR="00B5587C" w:rsidP="00B5587C" w:rsidRDefault="00856629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Isplate po osnovi sklopljene Predstečajne Nagodbe – IGH d.d.</w:t>
            </w:r>
          </w:p>
        </w:tc>
        <w:tc>
          <w:tcPr>
            <w:tcW w:w="1950" w:type="dxa"/>
          </w:tcPr>
          <w:p w:rsidRPr="00B5587C" w:rsidR="00B5587C" w:rsidP="00B5587C" w:rsidRDefault="00371E5E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9.750,00</w:t>
            </w:r>
          </w:p>
        </w:tc>
      </w:tr>
      <w:tr w:rsidRPr="00B5587C" w:rsidR="00B5587C" w:rsidTr="000A23E8">
        <w:tc>
          <w:tcPr>
            <w:tcW w:w="617" w:type="dxa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6719" w:type="dxa"/>
          </w:tcPr>
          <w:p w:rsidRPr="00B5587C" w:rsidR="00B5587C" w:rsidP="00B5587C" w:rsidRDefault="00856629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>Prodaja dionica IGH-a d.d.</w:t>
            </w:r>
          </w:p>
        </w:tc>
        <w:tc>
          <w:tcPr>
            <w:tcW w:w="1950" w:type="dxa"/>
          </w:tcPr>
          <w:p w:rsidRPr="00B5587C" w:rsidR="00B5587C" w:rsidP="00B5587C" w:rsidRDefault="00371E5E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5.258,88</w:t>
            </w:r>
          </w:p>
        </w:tc>
      </w:tr>
      <w:tr w:rsidRPr="00B5587C" w:rsidR="00B5587C" w:rsidTr="000A23E8">
        <w:tc>
          <w:tcPr>
            <w:tcW w:w="617" w:type="dxa"/>
          </w:tcPr>
          <w:p w:rsidRPr="00B5587C" w:rsidR="00B5587C" w:rsidP="00B5587C" w:rsidRDefault="00B5587C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B5587C">
              <w:rPr>
                <w:rFonts w:ascii="Times New Roman" w:hAnsi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6719" w:type="dxa"/>
          </w:tcPr>
          <w:p w:rsidRPr="00B5587C" w:rsidR="00B5587C" w:rsidP="00B5587C" w:rsidRDefault="00856629">
            <w:pPr>
              <w:jc w:val="both"/>
              <w:rPr>
                <w:rFonts w:ascii="Times New Roman" w:hAnsi="Times New Roman"/>
                <w:sz w:val="24"/>
                <w:szCs w:val="24"/>
                <w:lang w:val="pl-PL"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val="pl-PL" w:eastAsia="hr-HR"/>
              </w:rPr>
              <w:t>Pas.kte</w:t>
            </w:r>
          </w:p>
        </w:tc>
        <w:tc>
          <w:tcPr>
            <w:tcW w:w="1950" w:type="dxa"/>
          </w:tcPr>
          <w:p w:rsidRPr="00B5587C" w:rsidR="00B5587C" w:rsidP="00B5587C" w:rsidRDefault="00371E5E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       3,19</w:t>
            </w:r>
          </w:p>
        </w:tc>
      </w:tr>
      <w:tr w:rsidRPr="00B5587C" w:rsidR="0016475E" w:rsidTr="000A23E8">
        <w:tc>
          <w:tcPr>
            <w:tcW w:w="617" w:type="dxa"/>
          </w:tcPr>
          <w:p w:rsidRPr="00B5587C" w:rsidR="0016475E" w:rsidP="00B5587C" w:rsidRDefault="0016475E">
            <w:pPr>
              <w:jc w:val="both"/>
              <w:rPr>
                <w:rFonts w:ascii="Times New Roman" w:hAnsi="Times New Roman"/>
                <w:sz w:val="24"/>
                <w:szCs w:val="24"/>
                <w:lang w:eastAsia="hr-HR"/>
              </w:rPr>
            </w:pPr>
          </w:p>
        </w:tc>
        <w:tc>
          <w:tcPr>
            <w:tcW w:w="6719" w:type="dxa"/>
          </w:tcPr>
          <w:p w:rsidRPr="00B5587C" w:rsidR="0016475E" w:rsidP="00B5587C" w:rsidRDefault="0016475E">
            <w:pPr>
              <w:jc w:val="both"/>
              <w:rPr>
                <w:rFonts w:ascii="Times New Roman" w:hAnsi="Times New Roman"/>
                <w:sz w:val="24"/>
                <w:szCs w:val="24"/>
                <w:lang w:val="pl-PL" w:eastAsia="hr-HR"/>
              </w:rPr>
            </w:pPr>
            <w:r>
              <w:rPr>
                <w:rFonts w:ascii="Times New Roman" w:hAnsi="Times New Roman"/>
                <w:sz w:val="24"/>
                <w:szCs w:val="24"/>
                <w:lang w:val="pl-PL" w:eastAsia="hr-HR"/>
              </w:rPr>
              <w:t>S V E U K U P N O</w:t>
            </w:r>
          </w:p>
        </w:tc>
        <w:tc>
          <w:tcPr>
            <w:tcW w:w="1950" w:type="dxa"/>
          </w:tcPr>
          <w:p w:rsidRPr="00371E5E" w:rsidR="0016475E" w:rsidP="00360F59" w:rsidRDefault="00371E5E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hr-HR"/>
              </w:rPr>
            </w:pPr>
            <w:r w:rsidRPr="00371E5E">
              <w:rPr>
                <w:rFonts w:ascii="Times New Roman" w:hAnsi="Times New Roman"/>
                <w:sz w:val="24"/>
                <w:szCs w:val="24"/>
                <w:u w:val="single"/>
                <w:lang w:eastAsia="hr-HR"/>
              </w:rPr>
              <w:t xml:space="preserve">  22.092,07</w:t>
            </w:r>
          </w:p>
        </w:tc>
      </w:tr>
    </w:tbl>
    <w:p w:rsidRPr="00B5587C" w:rsidR="00B5587C" w:rsidP="00B5587C" w:rsidRDefault="00B5587C">
      <w:pPr>
        <w:jc w:val="both"/>
        <w:rPr>
          <w:rFonts w:ascii="Times New Roman" w:hAnsi="Times New Roman"/>
          <w:sz w:val="24"/>
          <w:szCs w:val="24"/>
          <w:lang w:eastAsia="hr-HR"/>
        </w:rPr>
      </w:pPr>
      <w:r w:rsidRPr="00B5587C">
        <w:rPr>
          <w:rFonts w:ascii="Times New Roman" w:hAnsi="Times New Roman"/>
          <w:sz w:val="24"/>
          <w:szCs w:val="24"/>
          <w:lang w:eastAsia="hr-HR"/>
        </w:rPr>
        <w:tab/>
      </w:r>
      <w:r w:rsidRPr="00B5587C">
        <w:rPr>
          <w:rFonts w:ascii="Times New Roman" w:hAnsi="Times New Roman"/>
          <w:sz w:val="24"/>
          <w:szCs w:val="24"/>
          <w:lang w:eastAsia="hr-HR"/>
        </w:rPr>
        <w:tab/>
      </w:r>
      <w:r w:rsidRPr="00B5587C">
        <w:rPr>
          <w:rFonts w:ascii="Times New Roman" w:hAnsi="Times New Roman"/>
          <w:sz w:val="24"/>
          <w:szCs w:val="24"/>
          <w:lang w:eastAsia="hr-HR"/>
        </w:rPr>
        <w:tab/>
      </w:r>
      <w:r w:rsidRPr="00B5587C">
        <w:rPr>
          <w:rFonts w:ascii="Times New Roman" w:hAnsi="Times New Roman"/>
          <w:sz w:val="24"/>
          <w:szCs w:val="24"/>
          <w:lang w:eastAsia="hr-HR"/>
        </w:rPr>
        <w:tab/>
      </w:r>
      <w:r w:rsidRPr="00B5587C">
        <w:rPr>
          <w:rFonts w:ascii="Times New Roman" w:hAnsi="Times New Roman"/>
          <w:sz w:val="24"/>
          <w:szCs w:val="24"/>
          <w:lang w:eastAsia="hr-HR"/>
        </w:rPr>
        <w:tab/>
        <w:t xml:space="preserve">      </w:t>
      </w:r>
      <w:r w:rsidRPr="00B5587C">
        <w:rPr>
          <w:rFonts w:ascii="Times New Roman" w:hAnsi="Times New Roman"/>
          <w:sz w:val="24"/>
          <w:szCs w:val="24"/>
          <w:lang w:eastAsia="hr-HR"/>
        </w:rPr>
        <w:tab/>
        <w:t xml:space="preserve">      </w:t>
      </w:r>
    </w:p>
    <w:p w:rsidR="009E30D8" w:rsidP="00D06DA8" w:rsidRDefault="009E30D8">
      <w:pPr>
        <w:autoSpaceDN w:val="false"/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16475E" w:rsidP="00D06DA8" w:rsidRDefault="0016475E">
      <w:pPr>
        <w:autoSpaceDN w:val="false"/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6475E">
        <w:rPr>
          <w:rFonts w:ascii="Times New Roman" w:hAnsi="Times New Roman"/>
          <w:b/>
          <w:sz w:val="24"/>
          <w:szCs w:val="24"/>
          <w:u w:val="single"/>
        </w:rPr>
        <w:t>Rashodi:</w:t>
      </w:r>
    </w:p>
    <w:p w:rsidR="00765D3B" w:rsidP="00D06DA8" w:rsidRDefault="00765D3B">
      <w:pPr>
        <w:autoSpaceDN w:val="false"/>
        <w:spacing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Ukupno (dospjeli i nedospjeli)</w:t>
      </w:r>
      <w:r w:rsidR="004F042D">
        <w:rPr>
          <w:rFonts w:ascii="Times New Roman" w:hAnsi="Times New Roman"/>
          <w:b/>
          <w:sz w:val="24"/>
          <w:szCs w:val="24"/>
          <w:u w:val="single"/>
        </w:rPr>
        <w:t xml:space="preserve"> do 31.07.2019.</w:t>
      </w:r>
    </w:p>
    <w:tbl>
      <w:tblPr>
        <w:tblStyle w:val="TableGrid1"/>
        <w:tblW w:w="0" w:type="auto"/>
        <w:tblLook w:firstRow="1" w:lastRow="0" w:firstColumn="1" w:lastColumn="0" w:noHBand="0" w:noVBand="1" w:val="04A0"/>
      </w:tblPr>
      <w:tblGrid>
        <w:gridCol w:w="534"/>
        <w:gridCol w:w="5953"/>
        <w:gridCol w:w="1985"/>
      </w:tblGrid>
      <w:tr w:rsidRPr="0094558C" w:rsidR="00765D3B" w:rsidTr="003750D3">
        <w:tc>
          <w:tcPr>
            <w:tcW w:w="534" w:type="dxa"/>
            <w:shd w:val="clear" w:color="auto" w:fill="EEECE1" w:themeFill="background2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953" w:type="dxa"/>
            <w:shd w:val="clear" w:color="auto" w:fill="EEECE1" w:themeFill="background2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Opis troška</w:t>
            </w:r>
          </w:p>
        </w:tc>
        <w:tc>
          <w:tcPr>
            <w:tcW w:w="1985" w:type="dxa"/>
            <w:shd w:val="clear" w:color="auto" w:fill="EEECE1" w:themeFill="background2"/>
          </w:tcPr>
          <w:p w:rsidR="00765D3B" w:rsidP="00765D3B" w:rsidRDefault="00765D3B">
            <w:pPr>
              <w:jc w:val="both"/>
            </w:pPr>
            <w:r>
              <w:t>Ukupno</w:t>
            </w:r>
          </w:p>
        </w:tc>
      </w:tr>
      <w:tr w:rsidRPr="0094558C" w:rsidR="00765D3B" w:rsidTr="00185A0A">
        <w:tc>
          <w:tcPr>
            <w:tcW w:w="534" w:type="dxa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953" w:type="dxa"/>
          </w:tcPr>
          <w:p w:rsidRPr="0094558C" w:rsidR="00765D3B" w:rsidP="00B3678A" w:rsidRDefault="00371E5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</w:t>
            </w:r>
            <w:r w:rsidR="00B3678A">
              <w:rPr>
                <w:sz w:val="24"/>
                <w:szCs w:val="24"/>
              </w:rPr>
              <w:t xml:space="preserve">ebačka </w:t>
            </w:r>
            <w:r>
              <w:rPr>
                <w:sz w:val="24"/>
                <w:szCs w:val="24"/>
              </w:rPr>
              <w:t>burza –</w:t>
            </w:r>
            <w:r w:rsidR="00B3678A">
              <w:rPr>
                <w:sz w:val="24"/>
                <w:szCs w:val="24"/>
              </w:rPr>
              <w:t xml:space="preserve"> pribavljanje</w:t>
            </w:r>
            <w:r>
              <w:rPr>
                <w:sz w:val="24"/>
                <w:szCs w:val="24"/>
              </w:rPr>
              <w:t xml:space="preserve"> Lei oznak</w:t>
            </w:r>
            <w:r w:rsidR="00B3678A">
              <w:rPr>
                <w:sz w:val="24"/>
                <w:szCs w:val="24"/>
              </w:rPr>
              <w:t>e</w:t>
            </w:r>
          </w:p>
        </w:tc>
        <w:tc>
          <w:tcPr>
            <w:tcW w:w="1985" w:type="dxa"/>
          </w:tcPr>
          <w:p w:rsidRPr="0094558C" w:rsidR="00765D3B" w:rsidP="00371E5E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 xml:space="preserve">  </w:t>
            </w:r>
            <w:r w:rsidR="00371E5E">
              <w:rPr>
                <w:sz w:val="24"/>
                <w:szCs w:val="24"/>
              </w:rPr>
              <w:t xml:space="preserve">    740,00</w:t>
            </w:r>
          </w:p>
        </w:tc>
      </w:tr>
      <w:tr w:rsidRPr="0094558C" w:rsidR="00765D3B" w:rsidTr="00185A0A">
        <w:tc>
          <w:tcPr>
            <w:tcW w:w="534" w:type="dxa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953" w:type="dxa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Procj.elab.pokr. Insto d.o.o.</w:t>
            </w:r>
          </w:p>
        </w:tc>
        <w:tc>
          <w:tcPr>
            <w:tcW w:w="1985" w:type="dxa"/>
          </w:tcPr>
          <w:p w:rsidRPr="0094558C" w:rsidR="00765D3B" w:rsidP="00371E5E" w:rsidRDefault="00185A0A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65D3B">
              <w:rPr>
                <w:sz w:val="24"/>
                <w:szCs w:val="24"/>
              </w:rPr>
              <w:t xml:space="preserve">  </w:t>
            </w:r>
            <w:r w:rsidR="00371E5E">
              <w:rPr>
                <w:sz w:val="24"/>
                <w:szCs w:val="24"/>
              </w:rPr>
              <w:t>1</w:t>
            </w:r>
            <w:r w:rsidRPr="0094558C" w:rsidR="00765D3B">
              <w:rPr>
                <w:sz w:val="24"/>
                <w:szCs w:val="24"/>
              </w:rPr>
              <w:t>.</w:t>
            </w:r>
            <w:r w:rsidR="00371E5E">
              <w:rPr>
                <w:sz w:val="24"/>
                <w:szCs w:val="24"/>
              </w:rPr>
              <w:t>75</w:t>
            </w:r>
            <w:r w:rsidRPr="0094558C" w:rsidR="00765D3B">
              <w:rPr>
                <w:sz w:val="24"/>
                <w:szCs w:val="24"/>
              </w:rPr>
              <w:t>0,00</w:t>
            </w:r>
          </w:p>
        </w:tc>
      </w:tr>
      <w:tr w:rsidRPr="0094558C" w:rsidR="007B0120" w:rsidTr="00185A0A">
        <w:tc>
          <w:tcPr>
            <w:tcW w:w="534" w:type="dxa"/>
          </w:tcPr>
          <w:p w:rsidR="007B0120" w:rsidP="00765D3B" w:rsidRDefault="007B012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953" w:type="dxa"/>
          </w:tcPr>
          <w:p w:rsidRPr="0094558C" w:rsidR="007B0120" w:rsidP="00765D3B" w:rsidRDefault="007B012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Središnje klirinško depozitarno društvo d.d. – Pin oznaka</w:t>
            </w:r>
          </w:p>
        </w:tc>
        <w:tc>
          <w:tcPr>
            <w:tcW w:w="1985" w:type="dxa"/>
          </w:tcPr>
          <w:p w:rsidR="007B0120" w:rsidP="00371E5E" w:rsidRDefault="007B012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50,00</w:t>
            </w:r>
          </w:p>
        </w:tc>
      </w:tr>
      <w:tr w:rsidRPr="0094558C" w:rsidR="00765D3B" w:rsidTr="00185A0A">
        <w:tc>
          <w:tcPr>
            <w:tcW w:w="534" w:type="dxa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953" w:type="dxa"/>
          </w:tcPr>
          <w:p w:rsidRPr="0094558C" w:rsidR="00765D3B" w:rsidP="00765D3B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HPB,ban</w:t>
            </w:r>
            <w:r>
              <w:rPr>
                <w:sz w:val="24"/>
                <w:szCs w:val="24"/>
              </w:rPr>
              <w:t>k</w:t>
            </w:r>
            <w:r w:rsidRPr="0094558C">
              <w:rPr>
                <w:sz w:val="24"/>
                <w:szCs w:val="24"/>
              </w:rPr>
              <w:t>.nakn.</w:t>
            </w:r>
          </w:p>
        </w:tc>
        <w:tc>
          <w:tcPr>
            <w:tcW w:w="1985" w:type="dxa"/>
          </w:tcPr>
          <w:p w:rsidRPr="0094558C" w:rsidR="00765D3B" w:rsidP="00A16AF0" w:rsidRDefault="00765D3B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85A0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566DBD">
              <w:rPr>
                <w:sz w:val="24"/>
                <w:szCs w:val="24"/>
              </w:rPr>
              <w:t xml:space="preserve">    </w:t>
            </w:r>
            <w:r w:rsidR="00A16AF0">
              <w:rPr>
                <w:sz w:val="24"/>
                <w:szCs w:val="24"/>
              </w:rPr>
              <w:t>886</w:t>
            </w:r>
            <w:r w:rsidR="00566DBD">
              <w:rPr>
                <w:sz w:val="24"/>
                <w:szCs w:val="24"/>
              </w:rPr>
              <w:t>,</w:t>
            </w:r>
            <w:r w:rsidR="00A16AF0">
              <w:rPr>
                <w:sz w:val="24"/>
                <w:szCs w:val="24"/>
              </w:rPr>
              <w:t>86</w:t>
            </w:r>
          </w:p>
        </w:tc>
      </w:tr>
      <w:tr w:rsidRPr="0094558C" w:rsidR="00117A49" w:rsidTr="00185A0A">
        <w:tc>
          <w:tcPr>
            <w:tcW w:w="534" w:type="dxa"/>
          </w:tcPr>
          <w:p w:rsidRPr="0094558C" w:rsidR="00117A49" w:rsidP="00765D3B" w:rsidRDefault="00117A49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5953" w:type="dxa"/>
          </w:tcPr>
          <w:p w:rsidRPr="0094558C" w:rsidR="00117A49" w:rsidP="00371E5E" w:rsidRDefault="00117A49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Knjigov.usl.</w:t>
            </w:r>
            <w:r w:rsidR="00371E5E">
              <w:rPr>
                <w:sz w:val="24"/>
                <w:szCs w:val="24"/>
              </w:rPr>
              <w:t>Beti</w:t>
            </w:r>
            <w:r w:rsidRPr="0094558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d.o.o. </w:t>
            </w:r>
            <w:r w:rsidR="006E0981">
              <w:rPr>
                <w:sz w:val="24"/>
                <w:szCs w:val="24"/>
              </w:rPr>
              <w:t>(do 31.12.2018.)</w:t>
            </w:r>
          </w:p>
        </w:tc>
        <w:tc>
          <w:tcPr>
            <w:tcW w:w="1985" w:type="dxa"/>
          </w:tcPr>
          <w:p w:rsidRPr="0094558C" w:rsidR="00117A49" w:rsidP="00371E5E" w:rsidRDefault="00117A49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371E5E">
              <w:rPr>
                <w:sz w:val="24"/>
                <w:szCs w:val="24"/>
              </w:rPr>
              <w:t>10.400,</w:t>
            </w:r>
            <w:r w:rsidRPr="0094558C">
              <w:rPr>
                <w:sz w:val="24"/>
                <w:szCs w:val="24"/>
              </w:rPr>
              <w:t>00</w:t>
            </w:r>
          </w:p>
        </w:tc>
      </w:tr>
      <w:tr w:rsidRPr="0094558C" w:rsidR="00F63FAE" w:rsidTr="00185A0A">
        <w:tc>
          <w:tcPr>
            <w:tcW w:w="534" w:type="dxa"/>
          </w:tcPr>
          <w:p w:rsidRPr="0094558C" w:rsidR="00F63FAE" w:rsidP="0072387A" w:rsidRDefault="00F63FA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953" w:type="dxa"/>
          </w:tcPr>
          <w:p w:rsidRPr="0094558C" w:rsidR="00F63FAE" w:rsidP="00371E5E" w:rsidRDefault="00F63FA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 – nakn.javne objave</w:t>
            </w:r>
          </w:p>
        </w:tc>
        <w:tc>
          <w:tcPr>
            <w:tcW w:w="1985" w:type="dxa"/>
          </w:tcPr>
          <w:p w:rsidR="00F63FAE" w:rsidP="00371E5E" w:rsidRDefault="00F63FAE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230,00</w:t>
            </w:r>
          </w:p>
        </w:tc>
      </w:tr>
      <w:tr w:rsidRPr="0094558C" w:rsidR="00A16AF0" w:rsidTr="00185A0A">
        <w:tc>
          <w:tcPr>
            <w:tcW w:w="534" w:type="dxa"/>
          </w:tcPr>
          <w:p w:rsidR="00A16AF0" w:rsidP="005B3D8D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953" w:type="dxa"/>
          </w:tcPr>
          <w:p w:rsidRPr="0094558C" w:rsidR="00A16AF0" w:rsidP="00B3678A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Prethodni postupak,nagr.i trošk.</w:t>
            </w:r>
          </w:p>
        </w:tc>
        <w:tc>
          <w:tcPr>
            <w:tcW w:w="1985" w:type="dxa"/>
          </w:tcPr>
          <w:p w:rsidRPr="0094558C" w:rsidR="00A16AF0" w:rsidP="00E91298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3.342,59</w:t>
            </w:r>
          </w:p>
        </w:tc>
      </w:tr>
      <w:tr w:rsidRPr="0094558C" w:rsidR="00A16AF0" w:rsidTr="00185A0A">
        <w:tc>
          <w:tcPr>
            <w:tcW w:w="534" w:type="dxa"/>
          </w:tcPr>
          <w:p w:rsidR="00A16AF0" w:rsidP="005B3D8D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953" w:type="dxa"/>
          </w:tcPr>
          <w:p w:rsidRPr="0094558C" w:rsidR="00A16AF0" w:rsidP="00FB0FD3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94558C">
              <w:rPr>
                <w:sz w:val="24"/>
                <w:szCs w:val="24"/>
              </w:rPr>
              <w:t>Ostali mat.troš</w:t>
            </w:r>
            <w:r>
              <w:rPr>
                <w:sz w:val="24"/>
                <w:szCs w:val="24"/>
              </w:rPr>
              <w:t>k</w:t>
            </w:r>
            <w:r w:rsidRPr="0094558C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A16AF0" w:rsidP="00A35897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pl-PL"/>
              </w:rPr>
              <w:t xml:space="preserve">    </w:t>
            </w:r>
            <w:r w:rsidRPr="00A35897" w:rsidR="00A35897">
              <w:rPr>
                <w:sz w:val="24"/>
                <w:szCs w:val="24"/>
                <w:lang w:val="pl-PL"/>
              </w:rPr>
              <w:t>1.391,96</w:t>
            </w:r>
          </w:p>
        </w:tc>
      </w:tr>
      <w:tr w:rsidRPr="0094558C" w:rsidR="00A16AF0" w:rsidTr="00185A0A">
        <w:tc>
          <w:tcPr>
            <w:tcW w:w="534" w:type="dxa"/>
          </w:tcPr>
          <w:p w:rsidR="00A16AF0" w:rsidP="005B3D8D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953" w:type="dxa"/>
          </w:tcPr>
          <w:p w:rsidRPr="0094558C" w:rsidR="00A16AF0" w:rsidP="00FB0FD3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Obv.dopr.ZO</w:t>
            </w:r>
          </w:p>
        </w:tc>
        <w:tc>
          <w:tcPr>
            <w:tcW w:w="1985" w:type="dxa"/>
          </w:tcPr>
          <w:p w:rsidR="00A16AF0" w:rsidP="007F7BCB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265,10</w:t>
            </w:r>
          </w:p>
        </w:tc>
      </w:tr>
      <w:tr w:rsidRPr="0094558C" w:rsidR="00A16AF0" w:rsidTr="00185A0A">
        <w:tc>
          <w:tcPr>
            <w:tcW w:w="534" w:type="dxa"/>
          </w:tcPr>
          <w:p w:rsidR="00A16AF0" w:rsidP="005B3D8D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953" w:type="dxa"/>
          </w:tcPr>
          <w:p w:rsidRPr="0021458E" w:rsidR="00A16AF0" w:rsidP="00FB0FD3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 w:rsidRPr="0021458E">
              <w:rPr>
                <w:rFonts w:ascii="Times New Roman" w:hAnsi="Times New Roman"/>
                <w:sz w:val="24"/>
                <w:szCs w:val="24"/>
              </w:rPr>
              <w:t>Nagrada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steč.upr. bruto</w:t>
            </w:r>
          </w:p>
        </w:tc>
        <w:tc>
          <w:tcPr>
            <w:tcW w:w="1985" w:type="dxa"/>
          </w:tcPr>
          <w:p w:rsidRPr="00653AE0" w:rsidR="00A16AF0" w:rsidP="00FB0FD3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E1111C">
              <w:rPr>
                <w:sz w:val="24"/>
                <w:szCs w:val="24"/>
              </w:rPr>
              <w:t>3.534,73</w:t>
            </w:r>
          </w:p>
        </w:tc>
      </w:tr>
      <w:tr w:rsidRPr="00653AE0" w:rsidR="00A16AF0" w:rsidTr="008C460C">
        <w:tc>
          <w:tcPr>
            <w:tcW w:w="6487" w:type="dxa"/>
            <w:gridSpan w:val="2"/>
          </w:tcPr>
          <w:p w:rsidRPr="0021458E" w:rsidR="00A16AF0" w:rsidP="00FB0FD3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S V E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N</w:t>
            </w:r>
            <w:r>
              <w:rPr>
                <w:sz w:val="24"/>
                <w:szCs w:val="24"/>
              </w:rPr>
              <w:t xml:space="preserve"> </w:t>
            </w:r>
            <w:r w:rsidRPr="0094558C">
              <w:rPr>
                <w:sz w:val="24"/>
                <w:szCs w:val="24"/>
              </w:rPr>
              <w:t>O</w:t>
            </w:r>
          </w:p>
        </w:tc>
        <w:tc>
          <w:tcPr>
            <w:tcW w:w="1985" w:type="dxa"/>
          </w:tcPr>
          <w:p w:rsidRPr="00653AE0" w:rsidR="00A16AF0" w:rsidP="00A35897" w:rsidRDefault="00A16AF0">
            <w:pPr>
              <w:spacing w:after="20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A35897" w:rsidR="00A35897">
              <w:rPr>
                <w:sz w:val="24"/>
                <w:szCs w:val="24"/>
              </w:rPr>
              <w:t>22.591,24</w:t>
            </w:r>
          </w:p>
        </w:tc>
      </w:tr>
    </w:tbl>
    <w:p w:rsidR="00765D3B" w:rsidP="00765D3B" w:rsidRDefault="00765D3B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Pr="006E0981" w:rsidR="00D918D7" w:rsidP="00CA4348" w:rsidRDefault="006E0981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6E0981">
        <w:rPr>
          <w:rFonts w:ascii="Times New Roman" w:hAnsi="Times New Roman"/>
          <w:sz w:val="24"/>
          <w:szCs w:val="24"/>
        </w:rPr>
        <w:t>Dospjele i neplaćene obveze stečajne mase – knjigovodstv.usluge „Beti“ d.o.o. (01.01.2019.</w:t>
      </w:r>
      <w:r w:rsidR="00436D67">
        <w:rPr>
          <w:rFonts w:ascii="Times New Roman" w:hAnsi="Times New Roman"/>
          <w:sz w:val="24"/>
          <w:szCs w:val="24"/>
        </w:rPr>
        <w:t>-</w:t>
      </w:r>
      <w:r w:rsidRPr="006E0981">
        <w:rPr>
          <w:rFonts w:ascii="Times New Roman" w:hAnsi="Times New Roman"/>
          <w:sz w:val="24"/>
          <w:szCs w:val="24"/>
        </w:rPr>
        <w:t>30.07.2019.</w:t>
      </w:r>
      <w:r>
        <w:rPr>
          <w:rFonts w:ascii="Times New Roman" w:hAnsi="Times New Roman"/>
          <w:sz w:val="24"/>
          <w:szCs w:val="24"/>
        </w:rPr>
        <w:t xml:space="preserve"> –</w:t>
      </w:r>
      <w:r w:rsidR="00D00A3E">
        <w:rPr>
          <w:rFonts w:ascii="Times New Roman" w:hAnsi="Times New Roman"/>
          <w:sz w:val="24"/>
          <w:szCs w:val="24"/>
        </w:rPr>
        <w:t xml:space="preserve"> 50</w:t>
      </w:r>
      <w:r>
        <w:rPr>
          <w:rFonts w:ascii="Times New Roman" w:hAnsi="Times New Roman"/>
          <w:sz w:val="24"/>
          <w:szCs w:val="24"/>
        </w:rPr>
        <w:t xml:space="preserve">0,00 kn x 7 mj. = </w:t>
      </w:r>
      <w:r w:rsidR="00D00A3E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D00A3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00,00 kn</w:t>
      </w:r>
      <w:r w:rsidRPr="006E098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Pr="00AF16AC" w:rsidR="002D494D" w:rsidP="00D06DA8" w:rsidRDefault="002D494D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AF16AC">
        <w:rPr>
          <w:rFonts w:ascii="Times New Roman" w:hAnsi="Times New Roman"/>
          <w:sz w:val="24"/>
          <w:szCs w:val="24"/>
        </w:rPr>
        <w:t xml:space="preserve">Rezervacija </w:t>
      </w:r>
      <w:r w:rsidR="00481A39">
        <w:rPr>
          <w:rFonts w:ascii="Times New Roman" w:hAnsi="Times New Roman"/>
          <w:sz w:val="24"/>
          <w:szCs w:val="24"/>
        </w:rPr>
        <w:t>i predvidiv</w:t>
      </w:r>
      <w:r w:rsidRPr="00AF16AC" w:rsidR="009C1FA5">
        <w:rPr>
          <w:rFonts w:ascii="Times New Roman" w:hAnsi="Times New Roman"/>
          <w:sz w:val="24"/>
          <w:szCs w:val="24"/>
        </w:rPr>
        <w:t xml:space="preserve">i </w:t>
      </w:r>
      <w:r w:rsidRPr="00AF16AC">
        <w:rPr>
          <w:rFonts w:ascii="Times New Roman" w:hAnsi="Times New Roman"/>
          <w:sz w:val="24"/>
          <w:szCs w:val="24"/>
        </w:rPr>
        <w:t>trošk</w:t>
      </w:r>
      <w:r w:rsidRPr="00AF16AC" w:rsidR="009C1FA5">
        <w:rPr>
          <w:rFonts w:ascii="Times New Roman" w:hAnsi="Times New Roman"/>
          <w:sz w:val="24"/>
          <w:szCs w:val="24"/>
        </w:rPr>
        <w:t>ovi</w:t>
      </w:r>
      <w:r w:rsidRPr="00AF16AC">
        <w:rPr>
          <w:rFonts w:ascii="Times New Roman" w:hAnsi="Times New Roman"/>
          <w:sz w:val="24"/>
          <w:szCs w:val="24"/>
        </w:rPr>
        <w:t xml:space="preserve"> do zaključenja postupka</w:t>
      </w:r>
      <w:r w:rsidR="00643742">
        <w:rPr>
          <w:rFonts w:ascii="Times New Roman" w:hAnsi="Times New Roman"/>
          <w:sz w:val="24"/>
          <w:szCs w:val="24"/>
        </w:rPr>
        <w:t xml:space="preserve"> </w:t>
      </w:r>
      <w:r w:rsidR="009C01FB">
        <w:rPr>
          <w:rFonts w:ascii="Times New Roman" w:hAnsi="Times New Roman"/>
          <w:sz w:val="24"/>
          <w:szCs w:val="24"/>
        </w:rPr>
        <w:t>(za slijedećih 2</w:t>
      </w:r>
      <w:r w:rsidR="00D91613">
        <w:rPr>
          <w:rFonts w:ascii="Times New Roman" w:hAnsi="Times New Roman"/>
          <w:sz w:val="24"/>
          <w:szCs w:val="24"/>
        </w:rPr>
        <w:t xml:space="preserve"> mj.</w:t>
      </w:r>
      <w:r w:rsidR="00643742">
        <w:rPr>
          <w:rFonts w:ascii="Times New Roman" w:hAnsi="Times New Roman"/>
          <w:sz w:val="24"/>
          <w:szCs w:val="24"/>
        </w:rPr>
        <w:t xml:space="preserve"> - do 30.09.2019.</w:t>
      </w:r>
      <w:r w:rsidR="00481A39">
        <w:rPr>
          <w:rFonts w:ascii="Times New Roman" w:hAnsi="Times New Roman"/>
          <w:sz w:val="24"/>
          <w:szCs w:val="24"/>
        </w:rPr>
        <w:t>)</w:t>
      </w:r>
      <w:r w:rsidR="00AF16AC">
        <w:rPr>
          <w:rFonts w:ascii="Times New Roman" w:hAnsi="Times New Roman"/>
          <w:sz w:val="24"/>
          <w:szCs w:val="24"/>
        </w:rPr>
        <w:t xml:space="preserve"> odnose se na bank.n</w:t>
      </w:r>
      <w:r w:rsidR="00C56CFF">
        <w:rPr>
          <w:rFonts w:ascii="Times New Roman" w:hAnsi="Times New Roman"/>
          <w:sz w:val="24"/>
          <w:szCs w:val="24"/>
        </w:rPr>
        <w:t>aknade vođenja i zatv.računa (45</w:t>
      </w:r>
      <w:r w:rsidR="003353D0">
        <w:rPr>
          <w:rFonts w:ascii="Times New Roman" w:hAnsi="Times New Roman"/>
          <w:sz w:val="24"/>
          <w:szCs w:val="24"/>
        </w:rPr>
        <w:t xml:space="preserve">0,00), </w:t>
      </w:r>
      <w:r w:rsidR="00AF16AC">
        <w:rPr>
          <w:rFonts w:ascii="Times New Roman" w:hAnsi="Times New Roman"/>
          <w:sz w:val="24"/>
          <w:szCs w:val="24"/>
        </w:rPr>
        <w:t xml:space="preserve">knjigov.posl.do zaklj.steč.,GFI </w:t>
      </w:r>
      <w:r w:rsidR="00643742">
        <w:rPr>
          <w:rFonts w:ascii="Times New Roman" w:hAnsi="Times New Roman"/>
          <w:sz w:val="24"/>
          <w:szCs w:val="24"/>
        </w:rPr>
        <w:t>2018., ZR (</w:t>
      </w:r>
      <w:r w:rsidR="00D00A3E">
        <w:rPr>
          <w:rFonts w:ascii="Times New Roman" w:hAnsi="Times New Roman"/>
          <w:sz w:val="24"/>
          <w:szCs w:val="24"/>
        </w:rPr>
        <w:t>1</w:t>
      </w:r>
      <w:r w:rsidR="00AF16AC">
        <w:rPr>
          <w:rFonts w:ascii="Times New Roman" w:hAnsi="Times New Roman"/>
          <w:sz w:val="24"/>
          <w:szCs w:val="24"/>
        </w:rPr>
        <w:t>.</w:t>
      </w:r>
      <w:r w:rsidR="00D00A3E">
        <w:rPr>
          <w:rFonts w:ascii="Times New Roman" w:hAnsi="Times New Roman"/>
          <w:sz w:val="24"/>
          <w:szCs w:val="24"/>
        </w:rPr>
        <w:t>5</w:t>
      </w:r>
      <w:r w:rsidR="00AF16AC">
        <w:rPr>
          <w:rFonts w:ascii="Times New Roman" w:hAnsi="Times New Roman"/>
          <w:sz w:val="24"/>
          <w:szCs w:val="24"/>
        </w:rPr>
        <w:t>00,00)</w:t>
      </w:r>
      <w:r w:rsidR="00B8243E">
        <w:rPr>
          <w:rFonts w:ascii="Times New Roman" w:hAnsi="Times New Roman"/>
          <w:sz w:val="24"/>
          <w:szCs w:val="24"/>
        </w:rPr>
        <w:t>,</w:t>
      </w:r>
      <w:r w:rsidR="006C26DB">
        <w:rPr>
          <w:rFonts w:ascii="Times New Roman" w:hAnsi="Times New Roman"/>
          <w:sz w:val="24"/>
          <w:szCs w:val="24"/>
        </w:rPr>
        <w:t xml:space="preserve"> nakn.Fini za javnu objavu gfi-a (230,00 kn),</w:t>
      </w:r>
      <w:r w:rsidR="00B8243E">
        <w:rPr>
          <w:rFonts w:ascii="Times New Roman" w:hAnsi="Times New Roman"/>
          <w:sz w:val="24"/>
          <w:szCs w:val="24"/>
        </w:rPr>
        <w:t xml:space="preserve"> ostali materijalni troškovi (</w:t>
      </w:r>
      <w:r w:rsidR="00DC129D">
        <w:rPr>
          <w:rFonts w:ascii="Times New Roman" w:hAnsi="Times New Roman"/>
          <w:sz w:val="24"/>
          <w:szCs w:val="24"/>
        </w:rPr>
        <w:t>2</w:t>
      </w:r>
      <w:r w:rsidR="00481A39">
        <w:rPr>
          <w:rFonts w:ascii="Times New Roman" w:hAnsi="Times New Roman"/>
          <w:sz w:val="24"/>
          <w:szCs w:val="24"/>
        </w:rPr>
        <w:t>00,00)</w:t>
      </w:r>
      <w:r w:rsidR="00AF16AC">
        <w:rPr>
          <w:rFonts w:ascii="Times New Roman" w:hAnsi="Times New Roman"/>
          <w:sz w:val="24"/>
          <w:szCs w:val="24"/>
        </w:rPr>
        <w:t xml:space="preserve"> ukupno </w:t>
      </w:r>
      <w:r w:rsidR="00D00A3E">
        <w:rPr>
          <w:rFonts w:ascii="Times New Roman" w:hAnsi="Times New Roman"/>
          <w:sz w:val="24"/>
          <w:szCs w:val="24"/>
        </w:rPr>
        <w:t>2</w:t>
      </w:r>
      <w:r w:rsidR="00AF16AC">
        <w:rPr>
          <w:rFonts w:ascii="Times New Roman" w:hAnsi="Times New Roman"/>
          <w:sz w:val="24"/>
          <w:szCs w:val="24"/>
        </w:rPr>
        <w:t>.</w:t>
      </w:r>
      <w:r w:rsidR="00436D67">
        <w:rPr>
          <w:rFonts w:ascii="Times New Roman" w:hAnsi="Times New Roman"/>
          <w:sz w:val="24"/>
          <w:szCs w:val="24"/>
        </w:rPr>
        <w:t>38</w:t>
      </w:r>
      <w:r w:rsidR="009C01FB">
        <w:rPr>
          <w:rFonts w:ascii="Times New Roman" w:hAnsi="Times New Roman"/>
          <w:sz w:val="24"/>
          <w:szCs w:val="24"/>
        </w:rPr>
        <w:t>0</w:t>
      </w:r>
      <w:r w:rsidR="00B37500">
        <w:rPr>
          <w:rFonts w:ascii="Times New Roman" w:hAnsi="Times New Roman"/>
          <w:sz w:val="24"/>
          <w:szCs w:val="24"/>
        </w:rPr>
        <w:t>,00</w:t>
      </w:r>
      <w:r w:rsidR="00643742">
        <w:rPr>
          <w:rFonts w:ascii="Times New Roman" w:hAnsi="Times New Roman"/>
          <w:sz w:val="24"/>
          <w:szCs w:val="24"/>
        </w:rPr>
        <w:t xml:space="preserve"> </w:t>
      </w:r>
      <w:r w:rsidR="00AF16AC">
        <w:rPr>
          <w:rFonts w:ascii="Times New Roman" w:hAnsi="Times New Roman"/>
          <w:sz w:val="24"/>
          <w:szCs w:val="24"/>
        </w:rPr>
        <w:t>kn.</w:t>
      </w:r>
    </w:p>
    <w:p w:rsidR="00643742" w:rsidP="00D06DA8" w:rsidRDefault="00643742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firstRow="1" w:lastRow="0" w:firstColumn="1" w:lastColumn="0" w:noHBand="0" w:noVBand="1" w:val="04A0"/>
      </w:tblPr>
      <w:tblGrid>
        <w:gridCol w:w="7054"/>
        <w:gridCol w:w="1418"/>
      </w:tblGrid>
      <w:tr w:rsidRPr="00643742" w:rsidR="00643742" w:rsidTr="0072387A">
        <w:tc>
          <w:tcPr>
            <w:tcW w:w="7054" w:type="dxa"/>
          </w:tcPr>
          <w:p w:rsidRPr="00643742" w:rsidR="00643742" w:rsidP="00643742" w:rsidRDefault="00643742">
            <w:pPr>
              <w:autoSpaceDN w:val="false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742">
              <w:rPr>
                <w:rFonts w:ascii="Times New Roman" w:hAnsi="Times New Roman"/>
                <w:sz w:val="24"/>
                <w:szCs w:val="24"/>
              </w:rPr>
              <w:t>Primici ukupno</w:t>
            </w:r>
          </w:p>
        </w:tc>
        <w:tc>
          <w:tcPr>
            <w:tcW w:w="1418" w:type="dxa"/>
          </w:tcPr>
          <w:p w:rsidRPr="006E0981" w:rsidR="00643742" w:rsidP="00643742" w:rsidRDefault="00643742">
            <w:pPr>
              <w:autoSpaceDN w:val="false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0981">
              <w:rPr>
                <w:rFonts w:ascii="Times New Roman" w:hAnsi="Times New Roman"/>
                <w:sz w:val="24"/>
                <w:szCs w:val="24"/>
                <w:lang w:eastAsia="hr-HR"/>
              </w:rPr>
              <w:t>22.092,07</w:t>
            </w:r>
          </w:p>
        </w:tc>
      </w:tr>
      <w:tr w:rsidRPr="00643742" w:rsidR="00643742" w:rsidTr="0072387A">
        <w:tc>
          <w:tcPr>
            <w:tcW w:w="7054" w:type="dxa"/>
          </w:tcPr>
          <w:p w:rsidRPr="00643742" w:rsidR="00643742" w:rsidP="00643742" w:rsidRDefault="00643742">
            <w:pPr>
              <w:autoSpaceDN w:val="false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742">
              <w:rPr>
                <w:rFonts w:ascii="Times New Roman" w:hAnsi="Times New Roman"/>
                <w:sz w:val="24"/>
                <w:szCs w:val="24"/>
              </w:rPr>
              <w:t xml:space="preserve">Rashodi - trošk. i obv. steč.mase </w:t>
            </w:r>
            <w:r w:rsidR="006E0981">
              <w:rPr>
                <w:rFonts w:ascii="Times New Roman" w:hAnsi="Times New Roman"/>
                <w:sz w:val="24"/>
                <w:szCs w:val="24"/>
              </w:rPr>
              <w:t>(dospjelo, nedospjelo i rezerv.)</w:t>
            </w:r>
          </w:p>
        </w:tc>
        <w:tc>
          <w:tcPr>
            <w:tcW w:w="1418" w:type="dxa"/>
          </w:tcPr>
          <w:p w:rsidRPr="00643742" w:rsidR="00643742" w:rsidP="00A35897" w:rsidRDefault="00D00A3E">
            <w:pPr>
              <w:autoSpaceDN w:val="false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63294D">
              <w:rPr>
                <w:rFonts w:ascii="Times New Roman" w:hAnsi="Times New Roman"/>
                <w:sz w:val="24"/>
                <w:szCs w:val="24"/>
              </w:rPr>
              <w:t>.</w:t>
            </w:r>
            <w:r w:rsidR="00A35897">
              <w:rPr>
                <w:rFonts w:ascii="Times New Roman" w:hAnsi="Times New Roman"/>
                <w:sz w:val="24"/>
                <w:szCs w:val="24"/>
              </w:rPr>
              <w:t>47</w:t>
            </w:r>
            <w:r w:rsidR="0063294D">
              <w:rPr>
                <w:rFonts w:ascii="Times New Roman" w:hAnsi="Times New Roman"/>
                <w:sz w:val="24"/>
                <w:szCs w:val="24"/>
              </w:rPr>
              <w:t>1,</w:t>
            </w:r>
            <w:r w:rsidR="00A35897">
              <w:rPr>
                <w:rFonts w:ascii="Times New Roman" w:hAnsi="Times New Roman"/>
                <w:sz w:val="24"/>
                <w:szCs w:val="24"/>
              </w:rPr>
              <w:t>2</w:t>
            </w:r>
            <w:r w:rsidR="0063294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Pr="00643742" w:rsidR="00643742" w:rsidTr="0072387A">
        <w:tc>
          <w:tcPr>
            <w:tcW w:w="7054" w:type="dxa"/>
          </w:tcPr>
          <w:p w:rsidRPr="00643742" w:rsidR="00643742" w:rsidP="00643742" w:rsidRDefault="00643742">
            <w:pPr>
              <w:autoSpaceDN w:val="false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3742">
              <w:rPr>
                <w:rFonts w:ascii="Times New Roman" w:hAnsi="Times New Roman"/>
                <w:sz w:val="24"/>
                <w:szCs w:val="24"/>
              </w:rPr>
              <w:t xml:space="preserve">Nedostaje za pokriće </w:t>
            </w:r>
            <w:r w:rsidR="0063294D">
              <w:rPr>
                <w:rFonts w:ascii="Times New Roman" w:hAnsi="Times New Roman"/>
                <w:sz w:val="24"/>
                <w:szCs w:val="24"/>
              </w:rPr>
              <w:t xml:space="preserve">troškova i </w:t>
            </w:r>
            <w:r w:rsidRPr="00643742">
              <w:rPr>
                <w:rFonts w:ascii="Times New Roman" w:hAnsi="Times New Roman"/>
                <w:sz w:val="24"/>
                <w:szCs w:val="24"/>
              </w:rPr>
              <w:t>obveza steč.mase</w:t>
            </w:r>
          </w:p>
        </w:tc>
        <w:tc>
          <w:tcPr>
            <w:tcW w:w="1418" w:type="dxa"/>
          </w:tcPr>
          <w:p w:rsidRPr="00643742" w:rsidR="00643742" w:rsidP="00A35897" w:rsidRDefault="0063294D">
            <w:pPr>
              <w:autoSpaceDN w:val="false"/>
              <w:spacing w:line="28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C26D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35897">
              <w:rPr>
                <w:rFonts w:ascii="Times New Roman" w:hAnsi="Times New Roman"/>
                <w:sz w:val="24"/>
                <w:szCs w:val="24"/>
              </w:rPr>
              <w:t>37</w:t>
            </w: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A3589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745DD5" w:rsidP="00D06DA8" w:rsidRDefault="00745DD5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</w:p>
    <w:p w:rsidR="00745DD5" w:rsidP="00745DD5" w:rsidRDefault="00745DD5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Troškovi i obveze stečajne mase sveukupno:</w:t>
      </w:r>
      <w:r w:rsidRPr="0063294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28</w:t>
      </w:r>
      <w:r w:rsidR="006C26DB">
        <w:rPr>
          <w:rFonts w:ascii="Times New Roman" w:hAnsi="Times New Roman"/>
          <w:sz w:val="24"/>
          <w:szCs w:val="24"/>
        </w:rPr>
        <w:t>.</w:t>
      </w:r>
      <w:r w:rsidR="00A35897">
        <w:rPr>
          <w:rFonts w:ascii="Times New Roman" w:hAnsi="Times New Roman"/>
          <w:sz w:val="24"/>
          <w:szCs w:val="24"/>
        </w:rPr>
        <w:t>47</w:t>
      </w:r>
      <w:r>
        <w:rPr>
          <w:rFonts w:ascii="Times New Roman" w:hAnsi="Times New Roman"/>
          <w:sz w:val="24"/>
          <w:szCs w:val="24"/>
        </w:rPr>
        <w:t>1,</w:t>
      </w:r>
      <w:r w:rsidR="00A35897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4 kn.</w:t>
      </w:r>
    </w:p>
    <w:p w:rsidR="00745DD5" w:rsidP="00745DD5" w:rsidRDefault="00745DD5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Nadnevka 30.07.2019. na transakcijskom računu nalazi se </w:t>
      </w:r>
      <w:r w:rsidRPr="007B103F">
        <w:rPr>
          <w:rFonts w:ascii="Times New Roman" w:hAnsi="Times New Roman"/>
          <w:sz w:val="24"/>
          <w:szCs w:val="24"/>
        </w:rPr>
        <w:t>8.030,21</w:t>
      </w:r>
      <w:r>
        <w:rPr>
          <w:rFonts w:ascii="Times New Roman" w:hAnsi="Times New Roman"/>
          <w:sz w:val="24"/>
          <w:szCs w:val="24"/>
        </w:rPr>
        <w:t>kn.</w:t>
      </w:r>
    </w:p>
    <w:p w:rsidR="00745DD5" w:rsidP="00745DD5" w:rsidRDefault="00745DD5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</w:t>
      </w:r>
      <w:r w:rsidRPr="00643742">
        <w:rPr>
          <w:rFonts w:ascii="Times New Roman" w:hAnsi="Times New Roman"/>
          <w:sz w:val="24"/>
          <w:szCs w:val="24"/>
        </w:rPr>
        <w:t xml:space="preserve">a pokriće </w:t>
      </w:r>
      <w:r>
        <w:rPr>
          <w:rFonts w:ascii="Times New Roman" w:hAnsi="Times New Roman"/>
          <w:sz w:val="24"/>
          <w:szCs w:val="24"/>
        </w:rPr>
        <w:t xml:space="preserve">troškova i obveza stečajne </w:t>
      </w:r>
      <w:r w:rsidRPr="00643742">
        <w:rPr>
          <w:rFonts w:ascii="Times New Roman" w:hAnsi="Times New Roman"/>
          <w:sz w:val="24"/>
          <w:szCs w:val="24"/>
        </w:rPr>
        <w:t>mase</w:t>
      </w:r>
      <w:r>
        <w:rPr>
          <w:rFonts w:ascii="Times New Roman" w:hAnsi="Times New Roman"/>
          <w:sz w:val="24"/>
          <w:szCs w:val="24"/>
        </w:rPr>
        <w:t xml:space="preserve"> nedostaje </w:t>
      </w:r>
      <w:r w:rsidR="006C26DB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</w:t>
      </w:r>
      <w:r w:rsidR="00A35897">
        <w:rPr>
          <w:rFonts w:ascii="Times New Roman" w:hAnsi="Times New Roman"/>
          <w:sz w:val="24"/>
          <w:szCs w:val="24"/>
        </w:rPr>
        <w:t>37</w:t>
      </w:r>
      <w:r>
        <w:rPr>
          <w:rFonts w:ascii="Times New Roman" w:hAnsi="Times New Roman"/>
          <w:sz w:val="24"/>
          <w:szCs w:val="24"/>
        </w:rPr>
        <w:t>9,</w:t>
      </w:r>
      <w:r w:rsidR="00A3589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7 kn, za pokriće </w:t>
      </w:r>
      <w:r w:rsidR="00436D67">
        <w:rPr>
          <w:rFonts w:ascii="Times New Roman" w:hAnsi="Times New Roman"/>
          <w:sz w:val="24"/>
          <w:szCs w:val="24"/>
        </w:rPr>
        <w:t xml:space="preserve">dijela </w:t>
      </w:r>
      <w:r>
        <w:rPr>
          <w:rFonts w:ascii="Times New Roman" w:hAnsi="Times New Roman"/>
          <w:sz w:val="24"/>
          <w:szCs w:val="24"/>
        </w:rPr>
        <w:t>knjigovodstvenih usluga (5.000,00 kn) i dijela nagrade (</w:t>
      </w:r>
      <w:r w:rsidR="006C26DB">
        <w:rPr>
          <w:rFonts w:ascii="Times New Roman" w:hAnsi="Times New Roman"/>
          <w:sz w:val="24"/>
          <w:szCs w:val="24"/>
        </w:rPr>
        <w:t>1.</w:t>
      </w:r>
      <w:r w:rsidR="00A35897">
        <w:rPr>
          <w:rFonts w:ascii="Times New Roman" w:hAnsi="Times New Roman"/>
          <w:sz w:val="24"/>
          <w:szCs w:val="24"/>
        </w:rPr>
        <w:t>379,1</w:t>
      </w:r>
      <w:r>
        <w:rPr>
          <w:rFonts w:ascii="Times New Roman" w:hAnsi="Times New Roman"/>
          <w:sz w:val="24"/>
          <w:szCs w:val="24"/>
        </w:rPr>
        <w:t xml:space="preserve">7 kn). </w:t>
      </w:r>
    </w:p>
    <w:p w:rsidR="002D494D" w:rsidP="00D06DA8" w:rsidRDefault="00957881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274E3">
        <w:rPr>
          <w:rFonts w:ascii="Times New Roman" w:hAnsi="Times New Roman"/>
          <w:sz w:val="24"/>
          <w:szCs w:val="24"/>
        </w:rPr>
        <w:t xml:space="preserve">     </w:t>
      </w:r>
      <w:r w:rsidR="00CB42B2">
        <w:rPr>
          <w:rFonts w:ascii="Times New Roman" w:hAnsi="Times New Roman"/>
          <w:sz w:val="24"/>
          <w:szCs w:val="24"/>
        </w:rPr>
        <w:t xml:space="preserve"> </w:t>
      </w:r>
    </w:p>
    <w:p w:rsidRPr="00745DD5" w:rsidR="007B103F" w:rsidP="00D06DA8" w:rsidRDefault="007B103F">
      <w:p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45DD5">
        <w:rPr>
          <w:rFonts w:ascii="Times New Roman" w:hAnsi="Times New Roman"/>
          <w:sz w:val="24"/>
          <w:szCs w:val="24"/>
          <w:u w:val="single"/>
        </w:rPr>
        <w:t>Nepodm</w:t>
      </w:r>
      <w:r w:rsidRPr="00745DD5" w:rsidR="00745DD5">
        <w:rPr>
          <w:rFonts w:ascii="Times New Roman" w:hAnsi="Times New Roman"/>
          <w:sz w:val="24"/>
          <w:szCs w:val="24"/>
          <w:u w:val="single"/>
        </w:rPr>
        <w:t>i</w:t>
      </w:r>
      <w:r w:rsidRPr="00745DD5">
        <w:rPr>
          <w:rFonts w:ascii="Times New Roman" w:hAnsi="Times New Roman"/>
          <w:sz w:val="24"/>
          <w:szCs w:val="24"/>
          <w:u w:val="single"/>
        </w:rPr>
        <w:t>reni troškovi:</w:t>
      </w:r>
    </w:p>
    <w:p w:rsidRPr="00745DD5" w:rsidR="00745DD5" w:rsidP="007B103F" w:rsidRDefault="00745DD5">
      <w:pPr>
        <w:pStyle w:val="Odlomakpopisa"/>
        <w:numPr>
          <w:ilvl w:val="0"/>
          <w:numId w:val="29"/>
        </w:num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Bank.nakn. i zatv.računa............................................    450,00 kn</w:t>
      </w:r>
    </w:p>
    <w:p w:rsidRPr="00745DD5" w:rsidR="00745DD5" w:rsidP="007B103F" w:rsidRDefault="00745DD5">
      <w:pPr>
        <w:pStyle w:val="Odlomakpopisa"/>
        <w:numPr>
          <w:ilvl w:val="0"/>
          <w:numId w:val="29"/>
        </w:num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94558C">
        <w:rPr>
          <w:sz w:val="24"/>
          <w:szCs w:val="24"/>
        </w:rPr>
        <w:t>Knjigov.usl.</w:t>
      </w:r>
      <w:r>
        <w:rPr>
          <w:sz w:val="24"/>
          <w:szCs w:val="24"/>
        </w:rPr>
        <w:t>Beti</w:t>
      </w:r>
      <w:r w:rsidRPr="0094558C">
        <w:rPr>
          <w:sz w:val="24"/>
          <w:szCs w:val="24"/>
        </w:rPr>
        <w:t xml:space="preserve"> </w:t>
      </w:r>
      <w:r>
        <w:rPr>
          <w:sz w:val="24"/>
          <w:szCs w:val="24"/>
        </w:rPr>
        <w:t>d.o.o..................................................  5.000,00 kn</w:t>
      </w:r>
    </w:p>
    <w:p w:rsidRPr="00745DD5" w:rsidR="00745DD5" w:rsidP="007B103F" w:rsidRDefault="00745DD5">
      <w:pPr>
        <w:pStyle w:val="Odlomakpopisa"/>
        <w:numPr>
          <w:ilvl w:val="0"/>
          <w:numId w:val="29"/>
        </w:num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Prethodni postupak....................................................  3.342,59 kn</w:t>
      </w:r>
    </w:p>
    <w:p w:rsidRPr="00745DD5" w:rsidR="007B103F" w:rsidP="007B103F" w:rsidRDefault="00745DD5">
      <w:pPr>
        <w:pStyle w:val="Odlomakpopisa"/>
        <w:numPr>
          <w:ilvl w:val="0"/>
          <w:numId w:val="29"/>
        </w:num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Nagrada.....................................................................  </w:t>
      </w:r>
      <w:r w:rsidRPr="00E1111C">
        <w:rPr>
          <w:sz w:val="24"/>
          <w:szCs w:val="24"/>
        </w:rPr>
        <w:t>3.534,73</w:t>
      </w:r>
      <w:r>
        <w:rPr>
          <w:sz w:val="24"/>
          <w:szCs w:val="24"/>
        </w:rPr>
        <w:t xml:space="preserve"> kn</w:t>
      </w:r>
    </w:p>
    <w:p w:rsidRPr="006C26DB" w:rsidR="00745DD5" w:rsidP="007B103F" w:rsidRDefault="00745DD5">
      <w:pPr>
        <w:pStyle w:val="Odlomakpopisa"/>
        <w:numPr>
          <w:ilvl w:val="0"/>
          <w:numId w:val="29"/>
        </w:num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Materijalni troškovi....................................................  </w:t>
      </w:r>
      <w:r w:rsidRPr="00E1111C">
        <w:rPr>
          <w:sz w:val="24"/>
          <w:szCs w:val="24"/>
          <w:lang w:val="pl-PL"/>
        </w:rPr>
        <w:t>1.</w:t>
      </w:r>
      <w:r w:rsidR="00A35897">
        <w:rPr>
          <w:sz w:val="24"/>
          <w:szCs w:val="24"/>
          <w:lang w:val="pl-PL"/>
        </w:rPr>
        <w:t>391</w:t>
      </w:r>
      <w:r w:rsidRPr="00E1111C">
        <w:rPr>
          <w:sz w:val="24"/>
          <w:szCs w:val="24"/>
          <w:lang w:val="pl-PL"/>
        </w:rPr>
        <w:t>,</w:t>
      </w:r>
      <w:r w:rsidR="00A35897">
        <w:rPr>
          <w:sz w:val="24"/>
          <w:szCs w:val="24"/>
          <w:lang w:val="pl-PL"/>
        </w:rPr>
        <w:t>9</w:t>
      </w:r>
      <w:r w:rsidRPr="00E1111C">
        <w:rPr>
          <w:sz w:val="24"/>
          <w:szCs w:val="24"/>
          <w:lang w:val="pl-PL"/>
        </w:rPr>
        <w:t>6</w:t>
      </w:r>
      <w:r>
        <w:rPr>
          <w:sz w:val="24"/>
          <w:szCs w:val="24"/>
          <w:lang w:val="pl-PL"/>
        </w:rPr>
        <w:t xml:space="preserve"> kn</w:t>
      </w:r>
    </w:p>
    <w:p w:rsidRPr="00745DD5" w:rsidR="006C26DB" w:rsidP="007B103F" w:rsidRDefault="006C26DB">
      <w:pPr>
        <w:pStyle w:val="Odlomakpopisa"/>
        <w:numPr>
          <w:ilvl w:val="0"/>
          <w:numId w:val="29"/>
        </w:numPr>
        <w:autoSpaceDN w:val="false"/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  <w:lang w:val="pl-PL"/>
        </w:rPr>
        <w:t>Naknada Fini (objava ZR.GFT 2019.)...........................      230,00 kn</w:t>
      </w:r>
    </w:p>
    <w:p w:rsidR="00745DD5" w:rsidP="00745DD5" w:rsidRDefault="00745DD5">
      <w:pPr>
        <w:pStyle w:val="Odlomakpopisa"/>
        <w:autoSpaceDN w:val="false"/>
        <w:spacing w:line="288" w:lineRule="auto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Ukupno......................................................................13.</w:t>
      </w:r>
      <w:r w:rsidR="00A35897">
        <w:rPr>
          <w:sz w:val="24"/>
          <w:szCs w:val="24"/>
          <w:lang w:val="pl-PL"/>
        </w:rPr>
        <w:t>94</w:t>
      </w:r>
      <w:r>
        <w:rPr>
          <w:sz w:val="24"/>
          <w:szCs w:val="24"/>
          <w:lang w:val="pl-PL"/>
        </w:rPr>
        <w:t>9,</w:t>
      </w:r>
      <w:r w:rsidR="00A35897">
        <w:rPr>
          <w:sz w:val="24"/>
          <w:szCs w:val="24"/>
          <w:lang w:val="pl-PL"/>
        </w:rPr>
        <w:t>2</w:t>
      </w:r>
      <w:r>
        <w:rPr>
          <w:sz w:val="24"/>
          <w:szCs w:val="24"/>
          <w:lang w:val="pl-PL"/>
        </w:rPr>
        <w:t>8 kn</w:t>
      </w:r>
    </w:p>
    <w:p w:rsidR="00BC786F" w:rsidP="00D06DA8" w:rsidRDefault="00BC786F">
      <w:pPr>
        <w:spacing w:after="120" w:line="288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E5802" w:rsidP="00D06DA8" w:rsidRDefault="003E5802">
      <w:pPr>
        <w:spacing w:after="120" w:line="288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D1ECC">
        <w:rPr>
          <w:rFonts w:ascii="Times New Roman" w:hAnsi="Times New Roman"/>
          <w:b/>
          <w:sz w:val="24"/>
          <w:szCs w:val="24"/>
          <w:u w:val="single"/>
        </w:rPr>
        <w:lastRenderedPageBreak/>
        <w:t>II. ZAVRŠNA BILANCA</w:t>
      </w:r>
      <w:r w:rsidRPr="00CD1ECC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3E5802" w:rsidP="00D06DA8" w:rsidRDefault="003E5802">
      <w:pPr>
        <w:spacing w:after="120" w:line="288" w:lineRule="auto"/>
        <w:jc w:val="both"/>
        <w:rPr>
          <w:rFonts w:ascii="Times New Roman" w:hAnsi="Times New Roman"/>
          <w:sz w:val="24"/>
          <w:szCs w:val="24"/>
        </w:rPr>
      </w:pPr>
      <w:r w:rsidRPr="00842CF9">
        <w:rPr>
          <w:rFonts w:ascii="Times New Roman" w:hAnsi="Times New Roman"/>
          <w:sz w:val="24"/>
          <w:szCs w:val="24"/>
        </w:rPr>
        <w:t>Dan</w:t>
      </w:r>
      <w:r w:rsidR="002963E5">
        <w:rPr>
          <w:rFonts w:ascii="Times New Roman" w:hAnsi="Times New Roman"/>
          <w:sz w:val="24"/>
          <w:szCs w:val="24"/>
        </w:rPr>
        <w:t>om otvaranja stečajnog postupka</w:t>
      </w:r>
      <w:r w:rsidRPr="00842CF9">
        <w:rPr>
          <w:rFonts w:ascii="Times New Roman" w:hAnsi="Times New Roman"/>
          <w:sz w:val="24"/>
          <w:szCs w:val="24"/>
        </w:rPr>
        <w:t xml:space="preserve"> </w:t>
      </w:r>
      <w:r w:rsidR="00D00A3E">
        <w:rPr>
          <w:rFonts w:ascii="Times New Roman" w:hAnsi="Times New Roman"/>
          <w:sz w:val="24"/>
          <w:szCs w:val="24"/>
        </w:rPr>
        <w:t>10</w:t>
      </w:r>
      <w:r w:rsidR="002963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="00D00A3E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</w:t>
      </w:r>
      <w:r w:rsidRPr="00842CF9">
        <w:rPr>
          <w:rFonts w:ascii="Times New Roman" w:hAnsi="Times New Roman"/>
          <w:sz w:val="24"/>
          <w:szCs w:val="24"/>
        </w:rPr>
        <w:t>201</w:t>
      </w:r>
      <w:r w:rsidR="00D00A3E">
        <w:rPr>
          <w:rFonts w:ascii="Times New Roman" w:hAnsi="Times New Roman"/>
          <w:sz w:val="24"/>
          <w:szCs w:val="24"/>
        </w:rPr>
        <w:t>8</w:t>
      </w:r>
      <w:r w:rsidRPr="00842CF9">
        <w:rPr>
          <w:rFonts w:ascii="Times New Roman" w:hAnsi="Times New Roman"/>
          <w:sz w:val="24"/>
          <w:szCs w:val="24"/>
        </w:rPr>
        <w:t>. godine utvrđena je početna stečajna bilanca</w:t>
      </w:r>
      <w:r w:rsidR="009A344D">
        <w:rPr>
          <w:rFonts w:ascii="Times New Roman" w:hAnsi="Times New Roman"/>
          <w:sz w:val="24"/>
          <w:szCs w:val="24"/>
        </w:rPr>
        <w:t>, imovine i predmeta stečaje mase</w:t>
      </w:r>
      <w:r w:rsidRPr="00842CF9">
        <w:rPr>
          <w:rFonts w:ascii="Times New Roman" w:hAnsi="Times New Roman"/>
          <w:sz w:val="24"/>
          <w:szCs w:val="24"/>
        </w:rPr>
        <w:t xml:space="preserve"> u </w:t>
      </w:r>
      <w:r w:rsidR="00D9509D">
        <w:rPr>
          <w:rFonts w:ascii="Times New Roman" w:hAnsi="Times New Roman"/>
          <w:sz w:val="24"/>
          <w:szCs w:val="24"/>
        </w:rPr>
        <w:t xml:space="preserve">ukupnom </w:t>
      </w:r>
      <w:r w:rsidRPr="00842CF9">
        <w:rPr>
          <w:rFonts w:ascii="Times New Roman" w:hAnsi="Times New Roman"/>
          <w:sz w:val="24"/>
          <w:szCs w:val="24"/>
        </w:rPr>
        <w:t>iznosu od</w:t>
      </w:r>
      <w:r w:rsidR="00A17818">
        <w:rPr>
          <w:rFonts w:ascii="Times New Roman" w:hAnsi="Times New Roman"/>
          <w:sz w:val="24"/>
          <w:szCs w:val="24"/>
        </w:rPr>
        <w:t xml:space="preserve"> </w:t>
      </w:r>
      <w:r w:rsidR="000162BD">
        <w:rPr>
          <w:rFonts w:ascii="Times New Roman" w:hAnsi="Times New Roman"/>
          <w:sz w:val="24"/>
          <w:szCs w:val="24"/>
        </w:rPr>
        <w:t xml:space="preserve"> </w:t>
      </w:r>
      <w:r w:rsidRPr="009A344D" w:rsidR="009A344D">
        <w:rPr>
          <w:rFonts w:ascii="Times New Roman" w:hAnsi="Times New Roman"/>
          <w:sz w:val="24"/>
          <w:szCs w:val="24"/>
        </w:rPr>
        <w:t>445.086,90</w:t>
      </w:r>
      <w:r w:rsidR="009A344D">
        <w:rPr>
          <w:rFonts w:ascii="Times New Roman" w:hAnsi="Times New Roman"/>
          <w:sz w:val="24"/>
          <w:szCs w:val="24"/>
        </w:rPr>
        <w:t xml:space="preserve"> </w:t>
      </w:r>
      <w:r w:rsidR="00F61D07">
        <w:rPr>
          <w:rFonts w:ascii="Times New Roman" w:hAnsi="Times New Roman"/>
          <w:sz w:val="24"/>
          <w:szCs w:val="24"/>
        </w:rPr>
        <w:t>kn</w:t>
      </w:r>
      <w:r w:rsidR="00A17818">
        <w:rPr>
          <w:rFonts w:ascii="Times New Roman" w:hAnsi="Times New Roman"/>
          <w:i/>
          <w:sz w:val="24"/>
          <w:szCs w:val="24"/>
        </w:rPr>
        <w:t xml:space="preserve"> </w:t>
      </w:r>
      <w:r w:rsidRPr="00842CF9">
        <w:rPr>
          <w:rFonts w:ascii="Times New Roman" w:hAnsi="Times New Roman"/>
          <w:sz w:val="24"/>
          <w:szCs w:val="24"/>
        </w:rPr>
        <w:t>i obveza u iznosu od</w:t>
      </w:r>
      <w:r w:rsidR="00F61D07">
        <w:rPr>
          <w:rFonts w:ascii="Times New Roman" w:hAnsi="Times New Roman"/>
          <w:sz w:val="24"/>
          <w:szCs w:val="24"/>
        </w:rPr>
        <w:t xml:space="preserve"> </w:t>
      </w:r>
      <w:r w:rsidRPr="009A344D" w:rsidR="009A344D">
        <w:rPr>
          <w:rFonts w:ascii="Times New Roman" w:hAnsi="Times New Roman"/>
          <w:sz w:val="24"/>
          <w:szCs w:val="24"/>
        </w:rPr>
        <w:t>389.215,34</w:t>
      </w:r>
      <w:r w:rsidR="009A344D">
        <w:rPr>
          <w:rFonts w:ascii="Times New Roman" w:hAnsi="Times New Roman"/>
          <w:sz w:val="24"/>
          <w:szCs w:val="24"/>
        </w:rPr>
        <w:t xml:space="preserve"> </w:t>
      </w:r>
      <w:r w:rsidR="00C76010">
        <w:rPr>
          <w:rFonts w:ascii="Times New Roman" w:hAnsi="Times New Roman"/>
          <w:sz w:val="24"/>
          <w:szCs w:val="24"/>
        </w:rPr>
        <w:t>kn</w:t>
      </w:r>
      <w:r w:rsidR="002A055D">
        <w:rPr>
          <w:rFonts w:ascii="Times New Roman" w:hAnsi="Times New Roman"/>
          <w:sz w:val="24"/>
          <w:szCs w:val="24"/>
        </w:rPr>
        <w:t>, odnosno</w:t>
      </w:r>
      <w:r w:rsidR="00C76010">
        <w:rPr>
          <w:rFonts w:ascii="Times New Roman" w:hAnsi="Times New Roman"/>
          <w:sz w:val="24"/>
          <w:szCs w:val="24"/>
        </w:rPr>
        <w:t xml:space="preserve"> temeljem utvrđenih</w:t>
      </w:r>
      <w:r w:rsidRPr="00842CF9">
        <w:rPr>
          <w:rFonts w:ascii="Times New Roman" w:hAnsi="Times New Roman"/>
          <w:sz w:val="24"/>
          <w:szCs w:val="24"/>
        </w:rPr>
        <w:t xml:space="preserve"> tražbina vjerovnika na ispitnom ročištu</w:t>
      </w:r>
      <w:r w:rsidR="002A055D">
        <w:rPr>
          <w:rFonts w:ascii="Times New Roman" w:hAnsi="Times New Roman"/>
          <w:sz w:val="24"/>
          <w:szCs w:val="24"/>
        </w:rPr>
        <w:t xml:space="preserve"> u iznosu od </w:t>
      </w:r>
      <w:r w:rsidR="009A344D">
        <w:rPr>
          <w:rFonts w:ascii="Times New Roman" w:hAnsi="Times New Roman"/>
          <w:sz w:val="24"/>
          <w:szCs w:val="24"/>
        </w:rPr>
        <w:t>362.562,17</w:t>
      </w:r>
      <w:r w:rsidR="002A055D">
        <w:rPr>
          <w:rFonts w:ascii="Times New Roman" w:hAnsi="Times New Roman"/>
          <w:sz w:val="24"/>
          <w:szCs w:val="24"/>
        </w:rPr>
        <w:t xml:space="preserve"> kn</w:t>
      </w:r>
      <w:r w:rsidR="00486ED9">
        <w:rPr>
          <w:rFonts w:ascii="Times New Roman" w:hAnsi="Times New Roman"/>
          <w:sz w:val="24"/>
          <w:szCs w:val="24"/>
        </w:rPr>
        <w:t xml:space="preserve">, od toga </w:t>
      </w:r>
      <w:r w:rsidR="009A344D">
        <w:rPr>
          <w:rFonts w:ascii="Times New Roman" w:hAnsi="Times New Roman"/>
          <w:sz w:val="24"/>
          <w:szCs w:val="24"/>
        </w:rPr>
        <w:t xml:space="preserve">I viši ispltni red </w:t>
      </w:r>
      <w:r w:rsidRPr="009A344D" w:rsidR="009A344D">
        <w:rPr>
          <w:rFonts w:ascii="Times New Roman" w:hAnsi="Times New Roman"/>
          <w:sz w:val="24"/>
          <w:szCs w:val="24"/>
        </w:rPr>
        <w:t>338.766,35</w:t>
      </w:r>
      <w:r w:rsidR="009A344D">
        <w:rPr>
          <w:rFonts w:ascii="Times New Roman" w:hAnsi="Times New Roman"/>
          <w:sz w:val="24"/>
          <w:szCs w:val="24"/>
        </w:rPr>
        <w:t xml:space="preserve"> </w:t>
      </w:r>
      <w:r w:rsidR="00486ED9">
        <w:rPr>
          <w:rFonts w:ascii="Times New Roman" w:hAnsi="Times New Roman"/>
          <w:sz w:val="24"/>
          <w:szCs w:val="24"/>
          <w:lang w:eastAsia="hr-HR"/>
        </w:rPr>
        <w:t>kn</w:t>
      </w:r>
      <w:r w:rsidR="009A344D">
        <w:rPr>
          <w:rFonts w:ascii="Times New Roman" w:hAnsi="Times New Roman"/>
          <w:sz w:val="24"/>
          <w:szCs w:val="24"/>
          <w:lang w:eastAsia="hr-HR"/>
        </w:rPr>
        <w:t xml:space="preserve"> i </w:t>
      </w:r>
      <w:r w:rsidR="009A344D">
        <w:rPr>
          <w:rFonts w:ascii="Times New Roman" w:hAnsi="Times New Roman"/>
          <w:sz w:val="24"/>
          <w:szCs w:val="24"/>
        </w:rPr>
        <w:t xml:space="preserve">II viši ispltni red </w:t>
      </w:r>
      <w:r w:rsidRPr="009A344D" w:rsidR="009A344D">
        <w:rPr>
          <w:rFonts w:ascii="Times New Roman" w:hAnsi="Times New Roman"/>
          <w:sz w:val="24"/>
          <w:szCs w:val="24"/>
        </w:rPr>
        <w:t>23.795,82</w:t>
      </w:r>
      <w:r w:rsidR="009A344D">
        <w:rPr>
          <w:rFonts w:ascii="Times New Roman" w:hAnsi="Times New Roman"/>
          <w:sz w:val="24"/>
          <w:szCs w:val="24"/>
        </w:rPr>
        <w:t xml:space="preserve"> </w:t>
      </w:r>
      <w:r w:rsidR="009A344D">
        <w:rPr>
          <w:rFonts w:ascii="Times New Roman" w:hAnsi="Times New Roman"/>
          <w:sz w:val="24"/>
          <w:szCs w:val="24"/>
          <w:lang w:eastAsia="hr-HR"/>
        </w:rPr>
        <w:t>kn</w:t>
      </w:r>
      <w:r w:rsidR="00486ED9">
        <w:rPr>
          <w:rFonts w:ascii="Times New Roman" w:hAnsi="Times New Roman"/>
          <w:sz w:val="24"/>
          <w:szCs w:val="24"/>
          <w:lang w:eastAsia="hr-HR"/>
        </w:rPr>
        <w:t>.</w:t>
      </w:r>
    </w:p>
    <w:p w:rsidR="003E5802" w:rsidP="00D06DA8" w:rsidRDefault="003E5802">
      <w:pPr>
        <w:spacing w:after="120" w:line="288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842CF9">
        <w:rPr>
          <w:rFonts w:ascii="Times New Roman" w:hAnsi="Times New Roman"/>
          <w:sz w:val="24"/>
          <w:szCs w:val="24"/>
        </w:rPr>
        <w:t xml:space="preserve">S danom </w:t>
      </w:r>
      <w:r w:rsidR="000162BD">
        <w:rPr>
          <w:rFonts w:ascii="Times New Roman" w:hAnsi="Times New Roman"/>
          <w:sz w:val="24"/>
          <w:szCs w:val="24"/>
        </w:rPr>
        <w:t>zaključenja stečajnog postupka</w:t>
      </w:r>
      <w:r w:rsidRPr="00842CF9">
        <w:rPr>
          <w:rFonts w:ascii="Times New Roman" w:hAnsi="Times New Roman"/>
          <w:sz w:val="24"/>
          <w:szCs w:val="24"/>
        </w:rPr>
        <w:t xml:space="preserve"> izra</w:t>
      </w:r>
      <w:r w:rsidR="000162BD">
        <w:rPr>
          <w:rFonts w:ascii="Times New Roman" w:hAnsi="Times New Roman"/>
          <w:sz w:val="24"/>
          <w:szCs w:val="24"/>
        </w:rPr>
        <w:t xml:space="preserve">diti će se </w:t>
      </w:r>
      <w:r w:rsidRPr="00842CF9">
        <w:rPr>
          <w:rFonts w:ascii="Times New Roman" w:hAnsi="Times New Roman"/>
          <w:sz w:val="24"/>
          <w:szCs w:val="24"/>
        </w:rPr>
        <w:t>završna stečajna bilanca s i</w:t>
      </w:r>
      <w:r w:rsidR="00BF7FB9">
        <w:rPr>
          <w:rFonts w:ascii="Times New Roman" w:hAnsi="Times New Roman"/>
          <w:sz w:val="24"/>
          <w:szCs w:val="24"/>
        </w:rPr>
        <w:t xml:space="preserve">skazanim stanjem nenamirenih </w:t>
      </w:r>
      <w:r w:rsidR="00B96B23">
        <w:rPr>
          <w:rFonts w:ascii="Times New Roman" w:hAnsi="Times New Roman"/>
          <w:sz w:val="24"/>
          <w:szCs w:val="24"/>
        </w:rPr>
        <w:t>obveza</w:t>
      </w:r>
      <w:r w:rsidRPr="00842CF9">
        <w:rPr>
          <w:rFonts w:ascii="Times New Roman" w:hAnsi="Times New Roman"/>
          <w:sz w:val="24"/>
          <w:szCs w:val="24"/>
        </w:rPr>
        <w:t xml:space="preserve"> na dan</w:t>
      </w:r>
      <w:r w:rsidR="00BF7FB9">
        <w:rPr>
          <w:rFonts w:ascii="Times New Roman" w:hAnsi="Times New Roman"/>
          <w:sz w:val="24"/>
          <w:szCs w:val="24"/>
        </w:rPr>
        <w:t xml:space="preserve"> zaključenja stečajnog postupka</w:t>
      </w:r>
      <w:r w:rsidR="00D9509D">
        <w:rPr>
          <w:rFonts w:ascii="Times New Roman" w:hAnsi="Times New Roman"/>
          <w:sz w:val="24"/>
          <w:szCs w:val="24"/>
        </w:rPr>
        <w:t>.</w:t>
      </w:r>
      <w:r w:rsidRPr="00842CF9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242268" w:rsidP="00D06DA8" w:rsidRDefault="00242268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E20E4E" w:rsidR="003E5802" w:rsidP="00D06DA8" w:rsidRDefault="003E5802">
      <w:pPr>
        <w:spacing w:after="120"/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E20E4E">
        <w:rPr>
          <w:rFonts w:ascii="Times New Roman" w:hAnsi="Times New Roman"/>
          <w:sz w:val="24"/>
          <w:szCs w:val="24"/>
          <w:lang w:val="pl-PL"/>
        </w:rPr>
        <w:t>.</w:t>
      </w:r>
      <w:r w:rsidRPr="00E20E4E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III. ZAVRŠNI IZVJEŠTAJ STEČAJNOGA UPRAVITELJA </w:t>
      </w:r>
    </w:p>
    <w:p w:rsidR="001C2C38" w:rsidP="00D06DA8" w:rsidRDefault="001C2C38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 w:rsidRPr="001C2C38">
        <w:rPr>
          <w:rFonts w:ascii="Times New Roman" w:hAnsi="Times New Roman"/>
          <w:sz w:val="24"/>
          <w:szCs w:val="24"/>
          <w:lang w:eastAsia="hr-HR"/>
        </w:rPr>
        <w:t>Rješenjem ovog suda poslovni broj</w:t>
      </w:r>
      <w:r w:rsidR="009A344D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9A344D" w:rsidR="009A344D">
        <w:rPr>
          <w:rFonts w:ascii="Times New Roman" w:hAnsi="Times New Roman"/>
          <w:sz w:val="24"/>
          <w:szCs w:val="24"/>
          <w:lang w:eastAsia="hr-HR"/>
        </w:rPr>
        <w:t>St-4081/16</w:t>
      </w:r>
      <w:r w:rsidR="009A344D">
        <w:rPr>
          <w:rFonts w:ascii="Times New Roman" w:hAnsi="Times New Roman"/>
          <w:sz w:val="24"/>
          <w:szCs w:val="24"/>
          <w:lang w:eastAsia="hr-HR"/>
        </w:rPr>
        <w:t xml:space="preserve"> od 10. siječnja 2018.</w:t>
      </w:r>
      <w:r w:rsidR="00745DD5">
        <w:rPr>
          <w:rFonts w:ascii="Times New Roman" w:hAnsi="Times New Roman"/>
          <w:sz w:val="24"/>
          <w:szCs w:val="24"/>
          <w:lang w:eastAsia="hr-HR"/>
        </w:rPr>
        <w:t>,</w:t>
      </w:r>
      <w:r w:rsidR="009A344D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745DD5">
        <w:rPr>
          <w:rFonts w:ascii="Times New Roman" w:hAnsi="Times New Roman"/>
          <w:sz w:val="24"/>
          <w:szCs w:val="24"/>
          <w:lang w:eastAsia="hr-HR"/>
        </w:rPr>
        <w:t>a</w:t>
      </w:r>
      <w:r w:rsidR="009A344D">
        <w:rPr>
          <w:rFonts w:ascii="Times New Roman" w:hAnsi="Times New Roman"/>
          <w:sz w:val="24"/>
          <w:szCs w:val="24"/>
          <w:lang w:eastAsia="hr-HR"/>
        </w:rPr>
        <w:t xml:space="preserve"> nakon utvrđenja u provedenom prethodnom postupku,</w:t>
      </w:r>
      <w:r w:rsidRPr="001C2C38">
        <w:rPr>
          <w:rFonts w:ascii="Times New Roman" w:hAnsi="Times New Roman"/>
          <w:sz w:val="24"/>
          <w:szCs w:val="24"/>
          <w:lang w:eastAsia="hr-HR"/>
        </w:rPr>
        <w:t xml:space="preserve"> otvoren je stečajni postupak nad dužnikom</w:t>
      </w:r>
      <w:r w:rsidR="00621265">
        <w:rPr>
          <w:rFonts w:ascii="Times New Roman" w:hAnsi="Times New Roman"/>
          <w:sz w:val="24"/>
          <w:szCs w:val="24"/>
          <w:lang w:eastAsia="hr-HR"/>
        </w:rPr>
        <w:t xml:space="preserve">, imenovan </w:t>
      </w:r>
      <w:r w:rsidRPr="001C2C38">
        <w:rPr>
          <w:rFonts w:ascii="Times New Roman" w:hAnsi="Times New Roman"/>
          <w:sz w:val="24"/>
          <w:szCs w:val="24"/>
          <w:lang w:eastAsia="hr-HR"/>
        </w:rPr>
        <w:t>stečajni upravitelj</w:t>
      </w:r>
      <w:r w:rsidR="00621265">
        <w:rPr>
          <w:rFonts w:ascii="Times New Roman" w:hAnsi="Times New Roman"/>
          <w:sz w:val="24"/>
          <w:szCs w:val="24"/>
          <w:lang w:eastAsia="hr-HR"/>
        </w:rPr>
        <w:t>, održano ispitno i izvještajno ročište.</w:t>
      </w:r>
      <w:r w:rsidR="002D753D">
        <w:rPr>
          <w:rFonts w:ascii="Times New Roman" w:hAnsi="Times New Roman"/>
          <w:sz w:val="24"/>
          <w:szCs w:val="24"/>
          <w:lang w:eastAsia="hr-HR"/>
        </w:rPr>
        <w:t xml:space="preserve"> Utvrđene obveze-tražbine I višeg isplatnog reda od </w:t>
      </w:r>
      <w:r w:rsidRPr="009A344D" w:rsidR="00A15E3C">
        <w:rPr>
          <w:rFonts w:ascii="Times New Roman" w:hAnsi="Times New Roman"/>
          <w:sz w:val="24"/>
          <w:szCs w:val="24"/>
        </w:rPr>
        <w:t>338.766,35</w:t>
      </w:r>
      <w:r w:rsidR="00A15E3C">
        <w:rPr>
          <w:rFonts w:ascii="Times New Roman" w:hAnsi="Times New Roman"/>
          <w:sz w:val="24"/>
          <w:szCs w:val="24"/>
        </w:rPr>
        <w:t xml:space="preserve"> </w:t>
      </w:r>
      <w:r w:rsidR="002D753D">
        <w:rPr>
          <w:rFonts w:ascii="Times New Roman" w:hAnsi="Times New Roman"/>
          <w:sz w:val="24"/>
          <w:szCs w:val="24"/>
          <w:lang w:eastAsia="hr-HR"/>
        </w:rPr>
        <w:t>kn i</w:t>
      </w:r>
      <w:r w:rsidRPr="001C2C38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2D753D">
        <w:rPr>
          <w:rFonts w:ascii="Times New Roman" w:hAnsi="Times New Roman"/>
          <w:sz w:val="24"/>
          <w:szCs w:val="24"/>
          <w:lang w:eastAsia="hr-HR"/>
        </w:rPr>
        <w:t>obveze-tražbine II višeg isplatnog reda</w:t>
      </w:r>
      <w:r w:rsidR="00A15E3C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9A344D" w:rsidR="00A15E3C">
        <w:rPr>
          <w:rFonts w:ascii="Times New Roman" w:hAnsi="Times New Roman"/>
          <w:sz w:val="24"/>
          <w:szCs w:val="24"/>
        </w:rPr>
        <w:t>23.795,82</w:t>
      </w:r>
      <w:r w:rsidR="00A15E3C">
        <w:rPr>
          <w:rFonts w:ascii="Times New Roman" w:hAnsi="Times New Roman"/>
          <w:sz w:val="24"/>
          <w:szCs w:val="24"/>
        </w:rPr>
        <w:t xml:space="preserve"> </w:t>
      </w:r>
      <w:r w:rsidR="00A15E3C">
        <w:rPr>
          <w:rFonts w:ascii="Times New Roman" w:hAnsi="Times New Roman"/>
          <w:sz w:val="24"/>
          <w:szCs w:val="24"/>
          <w:lang w:eastAsia="hr-HR"/>
        </w:rPr>
        <w:t>kn, ukupno 8</w:t>
      </w:r>
      <w:r w:rsidR="002D753D">
        <w:rPr>
          <w:rFonts w:ascii="Times New Roman" w:hAnsi="Times New Roman"/>
          <w:sz w:val="24"/>
          <w:szCs w:val="24"/>
          <w:lang w:eastAsia="hr-HR"/>
        </w:rPr>
        <w:t xml:space="preserve"> vjerovnika sa sveukupnm iznosom tražbina </w:t>
      </w:r>
      <w:r w:rsidR="00A15E3C">
        <w:rPr>
          <w:rFonts w:ascii="Times New Roman" w:hAnsi="Times New Roman"/>
          <w:sz w:val="24"/>
          <w:szCs w:val="24"/>
        </w:rPr>
        <w:t xml:space="preserve">362.562,17 </w:t>
      </w:r>
      <w:r w:rsidR="002D753D">
        <w:rPr>
          <w:rFonts w:ascii="Times New Roman" w:hAnsi="Times New Roman"/>
          <w:sz w:val="24"/>
          <w:szCs w:val="24"/>
          <w:lang w:eastAsia="hr-HR"/>
        </w:rPr>
        <w:t>kn.</w:t>
      </w:r>
    </w:p>
    <w:p w:rsidR="00B979B2" w:rsidP="00B979B2" w:rsidRDefault="00B979B2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pl-PL" w:eastAsia="hr-HR"/>
        </w:rPr>
      </w:pPr>
      <w:r w:rsidRPr="00B94E4D">
        <w:rPr>
          <w:rFonts w:ascii="Times New Roman" w:hAnsi="Times New Roman"/>
          <w:sz w:val="24"/>
          <w:szCs w:val="24"/>
          <w:lang w:val="pl-PL" w:eastAsia="hr-HR"/>
        </w:rPr>
        <w:t>Nakon primitka rješenja o imenovanju odnosno otvaranju stečajnog postupka</w:t>
      </w:r>
      <w:r>
        <w:rPr>
          <w:rFonts w:ascii="Times New Roman" w:hAnsi="Times New Roman"/>
          <w:sz w:val="24"/>
          <w:szCs w:val="24"/>
          <w:lang w:val="pl-PL" w:eastAsia="hr-HR"/>
        </w:rPr>
        <w:t xml:space="preserve"> nad dužnikom poduzete sve potrebne radnje i </w:t>
      </w:r>
      <w:r w:rsidR="00497183">
        <w:rPr>
          <w:rFonts w:ascii="Times New Roman" w:hAnsi="Times New Roman"/>
          <w:sz w:val="24"/>
          <w:szCs w:val="24"/>
          <w:lang w:val="pl-PL" w:eastAsia="hr-HR"/>
        </w:rPr>
        <w:t>aktivnosti do unovčenja imovine o čemu su kroz sazivane i održane skupštine vjerovnika i redovna izvješća detaljno bili informirani sv</w:t>
      </w:r>
      <w:r w:rsidR="00A15E3C">
        <w:rPr>
          <w:rFonts w:ascii="Times New Roman" w:hAnsi="Times New Roman"/>
          <w:sz w:val="24"/>
          <w:szCs w:val="24"/>
          <w:lang w:val="pl-PL" w:eastAsia="hr-HR"/>
        </w:rPr>
        <w:t>i vjerovnici</w:t>
      </w:r>
      <w:r w:rsidR="00497183">
        <w:rPr>
          <w:rFonts w:ascii="Times New Roman" w:hAnsi="Times New Roman"/>
          <w:sz w:val="24"/>
          <w:szCs w:val="24"/>
          <w:lang w:val="pl-PL" w:eastAsia="hr-HR"/>
        </w:rPr>
        <w:t xml:space="preserve"> i sud. </w:t>
      </w:r>
    </w:p>
    <w:p w:rsidR="00174A5B" w:rsidP="00B979B2" w:rsidRDefault="00174A5B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pl-PL" w:eastAsia="hr-HR"/>
        </w:rPr>
      </w:pPr>
      <w:r>
        <w:rPr>
          <w:rFonts w:ascii="Times New Roman" w:hAnsi="Times New Roman"/>
          <w:sz w:val="24"/>
          <w:szCs w:val="24"/>
          <w:lang w:val="pl-PL" w:eastAsia="hr-HR"/>
        </w:rPr>
        <w:t>Stečajna masa sastojala se od:</w:t>
      </w:r>
    </w:p>
    <w:p w:rsidR="007D756B" w:rsidP="00B979B2" w:rsidRDefault="007D756B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val="pl-PL" w:eastAsia="hr-HR"/>
        </w:rPr>
        <w:t>- 48 d</w:t>
      </w:r>
      <w:r w:rsidRPr="007D756B">
        <w:rPr>
          <w:rFonts w:ascii="Times New Roman" w:hAnsi="Times New Roman"/>
          <w:sz w:val="24"/>
          <w:szCs w:val="24"/>
          <w:lang w:eastAsia="hr-HR"/>
        </w:rPr>
        <w:t>ionic</w:t>
      </w:r>
      <w:r>
        <w:rPr>
          <w:rFonts w:ascii="Times New Roman" w:hAnsi="Times New Roman"/>
          <w:sz w:val="24"/>
          <w:szCs w:val="24"/>
          <w:lang w:eastAsia="hr-HR"/>
        </w:rPr>
        <w:t xml:space="preserve">a IGH d.o.o. – nominalne vrijednosti </w:t>
      </w:r>
      <w:r w:rsidRPr="007D756B">
        <w:rPr>
          <w:rFonts w:ascii="Times New Roman" w:hAnsi="Times New Roman"/>
          <w:sz w:val="24"/>
          <w:szCs w:val="24"/>
          <w:lang w:eastAsia="hr-HR"/>
        </w:rPr>
        <w:t>7.584,00</w:t>
      </w:r>
      <w:r>
        <w:rPr>
          <w:rFonts w:ascii="Times New Roman" w:hAnsi="Times New Roman"/>
          <w:sz w:val="24"/>
          <w:szCs w:val="24"/>
          <w:lang w:eastAsia="hr-HR"/>
        </w:rPr>
        <w:t xml:space="preserve"> kn,</w:t>
      </w:r>
    </w:p>
    <w:p w:rsidR="007D756B" w:rsidP="00B979B2" w:rsidRDefault="007D756B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 pokretnina – uredskog namještaja i opreme – procijenjene vrijednosti 5.650,00 kn,</w:t>
      </w:r>
    </w:p>
    <w:p w:rsidR="007D756B" w:rsidP="00B979B2" w:rsidRDefault="007D756B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 p</w:t>
      </w:r>
      <w:r w:rsidRPr="007D756B">
        <w:rPr>
          <w:rFonts w:ascii="Times New Roman" w:hAnsi="Times New Roman"/>
          <w:sz w:val="24"/>
          <w:szCs w:val="24"/>
          <w:lang w:eastAsia="hr-HR"/>
        </w:rPr>
        <w:t>otraživanja po Predsteč</w:t>
      </w:r>
      <w:r>
        <w:rPr>
          <w:rFonts w:ascii="Times New Roman" w:hAnsi="Times New Roman"/>
          <w:sz w:val="24"/>
          <w:szCs w:val="24"/>
          <w:lang w:eastAsia="hr-HR"/>
        </w:rPr>
        <w:t xml:space="preserve">ajnim </w:t>
      </w:r>
      <w:r w:rsidRPr="007D756B">
        <w:rPr>
          <w:rFonts w:ascii="Times New Roman" w:hAnsi="Times New Roman"/>
          <w:sz w:val="24"/>
          <w:szCs w:val="24"/>
          <w:lang w:eastAsia="hr-HR"/>
        </w:rPr>
        <w:t>Nagodbama</w:t>
      </w:r>
      <w:r>
        <w:rPr>
          <w:rFonts w:ascii="Times New Roman" w:hAnsi="Times New Roman"/>
          <w:sz w:val="24"/>
          <w:szCs w:val="24"/>
          <w:lang w:eastAsia="hr-HR"/>
        </w:rPr>
        <w:t xml:space="preserve"> ukupno </w:t>
      </w:r>
      <w:r w:rsidRPr="007D756B">
        <w:rPr>
          <w:rFonts w:ascii="Times New Roman" w:hAnsi="Times New Roman"/>
          <w:sz w:val="24"/>
          <w:szCs w:val="24"/>
          <w:lang w:eastAsia="hr-HR"/>
        </w:rPr>
        <w:t>428.733,18</w:t>
      </w:r>
      <w:r>
        <w:rPr>
          <w:rFonts w:ascii="Times New Roman" w:hAnsi="Times New Roman"/>
          <w:sz w:val="24"/>
          <w:szCs w:val="24"/>
          <w:lang w:eastAsia="hr-HR"/>
        </w:rPr>
        <w:t xml:space="preserve"> kn, IGH d.o.o. (9.750,00 kn) i Lora produkt d.o.o.</w:t>
      </w:r>
      <w:r w:rsidRPr="007D756B">
        <w:rPr>
          <w:rFonts w:ascii="Times New Roman" w:hAnsi="Times New Roman"/>
          <w:b/>
          <w:sz w:val="24"/>
          <w:szCs w:val="24"/>
          <w:lang w:eastAsia="hr-HR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hr-HR"/>
        </w:rPr>
        <w:t>(</w:t>
      </w:r>
      <w:r w:rsidRPr="007D756B">
        <w:rPr>
          <w:rFonts w:ascii="Times New Roman" w:hAnsi="Times New Roman"/>
          <w:sz w:val="24"/>
          <w:szCs w:val="24"/>
          <w:lang w:eastAsia="hr-HR"/>
        </w:rPr>
        <w:t>418.983,18</w:t>
      </w:r>
      <w:r>
        <w:rPr>
          <w:rFonts w:ascii="Times New Roman" w:hAnsi="Times New Roman"/>
          <w:sz w:val="24"/>
          <w:szCs w:val="24"/>
          <w:lang w:eastAsia="hr-HR"/>
        </w:rPr>
        <w:t xml:space="preserve"> kn),</w:t>
      </w:r>
    </w:p>
    <w:p w:rsidR="007D756B" w:rsidP="00B979B2" w:rsidRDefault="007D756B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pl-PL"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 n</w:t>
      </w:r>
      <w:r w:rsidRPr="007D756B">
        <w:rPr>
          <w:rFonts w:ascii="Times New Roman" w:hAnsi="Times New Roman"/>
          <w:sz w:val="24"/>
          <w:szCs w:val="24"/>
          <w:lang w:eastAsia="hr-HR"/>
        </w:rPr>
        <w:t xml:space="preserve">ovac na transakc. </w:t>
      </w:r>
      <w:r>
        <w:rPr>
          <w:rFonts w:ascii="Times New Roman" w:hAnsi="Times New Roman"/>
          <w:sz w:val="24"/>
          <w:szCs w:val="24"/>
          <w:lang w:eastAsia="hr-HR"/>
        </w:rPr>
        <w:t>r</w:t>
      </w:r>
      <w:r w:rsidRPr="007D756B">
        <w:rPr>
          <w:rFonts w:ascii="Times New Roman" w:hAnsi="Times New Roman"/>
          <w:sz w:val="24"/>
          <w:szCs w:val="24"/>
          <w:lang w:eastAsia="hr-HR"/>
        </w:rPr>
        <w:t>ačunu</w:t>
      </w:r>
      <w:r>
        <w:rPr>
          <w:rFonts w:ascii="Times New Roman" w:hAnsi="Times New Roman"/>
          <w:sz w:val="24"/>
          <w:szCs w:val="24"/>
          <w:lang w:eastAsia="hr-HR"/>
        </w:rPr>
        <w:t xml:space="preserve"> (zaplijena) - </w:t>
      </w:r>
      <w:r w:rsidRPr="007D756B">
        <w:rPr>
          <w:rFonts w:ascii="Times New Roman" w:hAnsi="Times New Roman"/>
          <w:sz w:val="24"/>
          <w:szCs w:val="24"/>
          <w:lang w:eastAsia="hr-HR"/>
        </w:rPr>
        <w:t>3.119,72</w:t>
      </w:r>
      <w:r>
        <w:rPr>
          <w:rFonts w:ascii="Times New Roman" w:hAnsi="Times New Roman"/>
          <w:sz w:val="24"/>
          <w:szCs w:val="24"/>
          <w:lang w:eastAsia="hr-HR"/>
        </w:rPr>
        <w:t xml:space="preserve"> kn </w:t>
      </w:r>
    </w:p>
    <w:p w:rsidRPr="007413A3" w:rsidR="009553CF" w:rsidP="007413A3" w:rsidRDefault="00F90769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pl-PL" w:eastAsia="hr-HR"/>
        </w:rPr>
      </w:pPr>
      <w:r>
        <w:rPr>
          <w:rFonts w:ascii="Times New Roman" w:hAnsi="Times New Roman"/>
          <w:sz w:val="24"/>
          <w:szCs w:val="24"/>
          <w:lang w:val="pl-PL" w:eastAsia="hr-HR"/>
        </w:rPr>
        <w:t xml:space="preserve">Ostala </w:t>
      </w:r>
      <w:r w:rsidR="00924976">
        <w:rPr>
          <w:rFonts w:ascii="Times New Roman" w:hAnsi="Times New Roman"/>
          <w:sz w:val="24"/>
          <w:szCs w:val="24"/>
          <w:lang w:val="pl-PL" w:eastAsia="hr-HR"/>
        </w:rPr>
        <w:t xml:space="preserve">potraživanja </w:t>
      </w:r>
      <w:r>
        <w:rPr>
          <w:rFonts w:ascii="Times New Roman" w:hAnsi="Times New Roman"/>
          <w:sz w:val="24"/>
          <w:szCs w:val="24"/>
          <w:lang w:val="pl-PL" w:eastAsia="hr-HR"/>
        </w:rPr>
        <w:t xml:space="preserve">prije otvaranja stečajnog postupka </w:t>
      </w:r>
      <w:r w:rsidR="00924976">
        <w:rPr>
          <w:rFonts w:ascii="Times New Roman" w:hAnsi="Times New Roman"/>
          <w:sz w:val="24"/>
          <w:szCs w:val="24"/>
          <w:lang w:val="pl-PL" w:eastAsia="hr-HR"/>
        </w:rPr>
        <w:t xml:space="preserve">zbog </w:t>
      </w:r>
      <w:r>
        <w:rPr>
          <w:rFonts w:ascii="Times New Roman" w:hAnsi="Times New Roman"/>
          <w:sz w:val="24"/>
          <w:szCs w:val="24"/>
          <w:lang w:val="pl-PL" w:eastAsia="hr-HR"/>
        </w:rPr>
        <w:t xml:space="preserve">neutuženja, </w:t>
      </w:r>
      <w:r w:rsidR="00924976">
        <w:rPr>
          <w:rFonts w:ascii="Times New Roman" w:hAnsi="Times New Roman"/>
          <w:sz w:val="24"/>
          <w:szCs w:val="24"/>
          <w:lang w:val="pl-PL" w:eastAsia="hr-HR"/>
        </w:rPr>
        <w:t xml:space="preserve">zastara i dužnika brisanih iz sudskog registra </w:t>
      </w:r>
      <w:r>
        <w:rPr>
          <w:rFonts w:ascii="Times New Roman" w:hAnsi="Times New Roman"/>
          <w:sz w:val="24"/>
          <w:szCs w:val="24"/>
          <w:lang w:val="pl-PL" w:eastAsia="hr-HR"/>
        </w:rPr>
        <w:t xml:space="preserve">neunovčiva. </w:t>
      </w:r>
      <w:r w:rsidR="00323AAE">
        <w:rPr>
          <w:rFonts w:ascii="Times New Roman" w:hAnsi="Times New Roman"/>
          <w:sz w:val="24"/>
          <w:szCs w:val="24"/>
          <w:lang w:val="pl-PL" w:eastAsia="hr-HR"/>
        </w:rPr>
        <w:t xml:space="preserve"> </w:t>
      </w:r>
    </w:p>
    <w:p w:rsidRPr="00140292" w:rsidR="00140292" w:rsidP="00140292" w:rsidRDefault="00140292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-</w:t>
      </w:r>
      <w:r w:rsidR="00EB6EAE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140292">
        <w:rPr>
          <w:rFonts w:ascii="Times New Roman" w:hAnsi="Times New Roman"/>
          <w:sz w:val="24"/>
          <w:szCs w:val="24"/>
          <w:lang w:eastAsia="hr-HR"/>
        </w:rPr>
        <w:t>djelomično su podmireni dosad nastali troškovi stečajnog postupka, o</w:t>
      </w:r>
      <w:r>
        <w:rPr>
          <w:rFonts w:ascii="Times New Roman" w:hAnsi="Times New Roman"/>
          <w:sz w:val="24"/>
          <w:szCs w:val="24"/>
          <w:lang w:eastAsia="hr-HR"/>
        </w:rPr>
        <w:t>pisani u točki I</w:t>
      </w:r>
      <w:r w:rsidRPr="00140292">
        <w:rPr>
          <w:rFonts w:ascii="Times New Roman" w:hAnsi="Times New Roman"/>
          <w:sz w:val="24"/>
          <w:szCs w:val="24"/>
          <w:lang w:eastAsia="hr-HR"/>
        </w:rPr>
        <w:t>,</w:t>
      </w:r>
    </w:p>
    <w:p w:rsidRPr="00140292" w:rsidR="00140292" w:rsidP="00140292" w:rsidRDefault="00140292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</w:p>
    <w:p w:rsidR="009E77D2" w:rsidP="00D06DA8" w:rsidRDefault="00F52155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val="pl-PL" w:eastAsia="hr-HR"/>
        </w:rPr>
        <w:t xml:space="preserve">Radi </w:t>
      </w:r>
      <w:r w:rsidR="00F90769">
        <w:rPr>
          <w:rFonts w:ascii="Times New Roman" w:hAnsi="Times New Roman"/>
          <w:sz w:val="24"/>
          <w:szCs w:val="24"/>
          <w:lang w:val="pl-PL" w:eastAsia="hr-HR"/>
        </w:rPr>
        <w:t xml:space="preserve">nepostupanja po pravomoćnoj i ovršnoj predstečajnoj nagodbi </w:t>
      </w:r>
      <w:r w:rsidR="009E77D2">
        <w:rPr>
          <w:rFonts w:ascii="Times New Roman" w:hAnsi="Times New Roman"/>
          <w:sz w:val="24"/>
          <w:szCs w:val="24"/>
          <w:lang w:val="pl-PL" w:eastAsia="hr-HR"/>
        </w:rPr>
        <w:t>neunovčen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 ostaje</w:t>
      </w:r>
      <w:r w:rsidR="009E77D2">
        <w:rPr>
          <w:rFonts w:ascii="Times New Roman" w:hAnsi="Times New Roman"/>
          <w:sz w:val="24"/>
          <w:szCs w:val="24"/>
          <w:lang w:val="pl-PL" w:eastAsia="hr-HR"/>
        </w:rPr>
        <w:t xml:space="preserve"> ukupan 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 iznos </w:t>
      </w:r>
      <w:r w:rsidRPr="007D756B" w:rsidR="0009722B">
        <w:rPr>
          <w:rFonts w:ascii="Times New Roman" w:hAnsi="Times New Roman"/>
          <w:sz w:val="24"/>
          <w:szCs w:val="24"/>
          <w:lang w:eastAsia="hr-HR"/>
        </w:rPr>
        <w:t>418.983,18</w:t>
      </w:r>
      <w:r w:rsidR="0009722B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="009E77D2">
        <w:rPr>
          <w:rFonts w:ascii="Times New Roman" w:hAnsi="Times New Roman"/>
          <w:sz w:val="24"/>
          <w:szCs w:val="24"/>
          <w:lang w:val="pl-PL" w:eastAsia="hr-HR"/>
        </w:rPr>
        <w:t>kn</w:t>
      </w:r>
      <w:r w:rsidR="0009722B">
        <w:rPr>
          <w:rFonts w:ascii="Times New Roman" w:hAnsi="Times New Roman"/>
          <w:sz w:val="24"/>
          <w:szCs w:val="24"/>
          <w:lang w:val="pl-PL" w:eastAsia="hr-HR"/>
        </w:rPr>
        <w:t>, sve temeljem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 navedene obveze od strane Lora produkt d.o.o.</w:t>
      </w:r>
      <w:r w:rsidR="009E77D2">
        <w:rPr>
          <w:rFonts w:ascii="Times New Roman" w:hAnsi="Times New Roman"/>
          <w:sz w:val="24"/>
          <w:szCs w:val="24"/>
          <w:lang w:val="pl-PL" w:eastAsia="hr-HR"/>
        </w:rPr>
        <w:t xml:space="preserve">, </w:t>
      </w:r>
      <w:r w:rsidRPr="009E77D2" w:rsidR="009E77D2">
        <w:rPr>
          <w:rFonts w:ascii="Times New Roman" w:hAnsi="Times New Roman"/>
          <w:sz w:val="24"/>
          <w:szCs w:val="24"/>
          <w:lang w:eastAsia="hr-HR"/>
        </w:rPr>
        <w:t>Split, Zrinjsko-Frankopanska 68</w:t>
      </w:r>
      <w:r w:rsidR="009E77D2">
        <w:rPr>
          <w:rFonts w:ascii="Times New Roman" w:hAnsi="Times New Roman"/>
          <w:sz w:val="24"/>
          <w:szCs w:val="24"/>
          <w:lang w:eastAsia="hr-HR"/>
        </w:rPr>
        <w:t xml:space="preserve">, </w:t>
      </w:r>
      <w:r w:rsidRPr="009E77D2" w:rsidR="009E77D2">
        <w:rPr>
          <w:rFonts w:ascii="Times New Roman" w:hAnsi="Times New Roman"/>
          <w:sz w:val="24"/>
          <w:szCs w:val="24"/>
          <w:lang w:eastAsia="hr-HR"/>
        </w:rPr>
        <w:t>OIB:79615690041</w:t>
      </w:r>
      <w:r w:rsidR="009E77D2">
        <w:rPr>
          <w:rFonts w:ascii="Times New Roman" w:hAnsi="Times New Roman"/>
          <w:sz w:val="24"/>
          <w:szCs w:val="24"/>
          <w:lang w:eastAsia="hr-HR"/>
        </w:rPr>
        <w:t>.</w:t>
      </w:r>
    </w:p>
    <w:p w:rsidRPr="00415FAB" w:rsidR="00415FAB" w:rsidP="00415FAB" w:rsidRDefault="009E77D2">
      <w:pPr>
        <w:spacing w:after="0" w:line="288" w:lineRule="auto"/>
        <w:jc w:val="both"/>
        <w:rPr>
          <w:rFonts w:ascii="Times New Roman" w:hAnsi="Times New Roman"/>
          <w:bCs/>
          <w:iCs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val="pl-PL" w:eastAsia="hr-HR"/>
        </w:rPr>
        <w:t xml:space="preserve">Radi se o </w:t>
      </w:r>
      <w:r w:rsidR="00756DF2">
        <w:rPr>
          <w:rFonts w:ascii="Times New Roman" w:hAnsi="Times New Roman"/>
          <w:sz w:val="24"/>
          <w:szCs w:val="24"/>
          <w:lang w:val="pl-PL" w:eastAsia="hr-HR"/>
        </w:rPr>
        <w:t xml:space="preserve"> </w:t>
      </w:r>
      <w:r>
        <w:rPr>
          <w:rFonts w:ascii="Times New Roman" w:hAnsi="Times New Roman"/>
          <w:sz w:val="24"/>
          <w:szCs w:val="24"/>
          <w:lang w:val="pl-PL" w:eastAsia="hr-HR"/>
        </w:rPr>
        <w:t>pravomoćnoj i ovršnoj predstečajnoj nagodbi rješenjem Trgova</w:t>
      </w:r>
      <w:r w:rsidR="00415FAB">
        <w:rPr>
          <w:rFonts w:ascii="Times New Roman" w:hAnsi="Times New Roman"/>
          <w:sz w:val="24"/>
          <w:szCs w:val="24"/>
          <w:lang w:val="pl-PL" w:eastAsia="hr-HR"/>
        </w:rPr>
        <w:t xml:space="preserve">čkog suda u Splitu Stpn-69/2016 prema kojoj je utvrđen iznos duga za reprogram - </w:t>
      </w:r>
      <w:r w:rsidRPr="00415FAB" w:rsidR="00415FAB">
        <w:rPr>
          <w:rFonts w:ascii="Times New Roman" w:hAnsi="Times New Roman"/>
          <w:sz w:val="24"/>
          <w:szCs w:val="24"/>
          <w:lang w:eastAsia="hr-HR"/>
        </w:rPr>
        <w:t>418.983,18 kn</w:t>
      </w:r>
      <w:r w:rsidR="00415FAB">
        <w:rPr>
          <w:rFonts w:ascii="Times New Roman" w:hAnsi="Times New Roman"/>
          <w:sz w:val="24"/>
          <w:szCs w:val="24"/>
          <w:lang w:eastAsia="hr-HR"/>
        </w:rPr>
        <w:t xml:space="preserve">, koji dužnik ima obvezu namiriti </w:t>
      </w:r>
      <w:r w:rsidRPr="00415FAB" w:rsidR="00415FAB">
        <w:rPr>
          <w:rFonts w:ascii="Times New Roman" w:hAnsi="Times New Roman"/>
          <w:bCs/>
          <w:iCs/>
          <w:sz w:val="24"/>
          <w:szCs w:val="24"/>
          <w:lang w:eastAsia="hr-HR"/>
        </w:rPr>
        <w:t xml:space="preserve">obročnom otplatom u roku od 6 godina uz poček od 1 godine (1 godina počeka + 5 godine otplate) te </w:t>
      </w:r>
      <w:r w:rsidR="00415FAB">
        <w:rPr>
          <w:rFonts w:ascii="Times New Roman" w:hAnsi="Times New Roman"/>
          <w:bCs/>
          <w:iCs/>
          <w:sz w:val="24"/>
          <w:szCs w:val="24"/>
          <w:lang w:eastAsia="hr-HR"/>
        </w:rPr>
        <w:t>godišnju kamatnu stopu od 4,5%</w:t>
      </w:r>
      <w:r w:rsidRPr="00415FAB" w:rsidR="00415FAB">
        <w:rPr>
          <w:rFonts w:ascii="Times New Roman" w:hAnsi="Times New Roman"/>
          <w:bCs/>
          <w:iCs/>
          <w:sz w:val="24"/>
          <w:szCs w:val="24"/>
          <w:lang w:eastAsia="hr-HR"/>
        </w:rPr>
        <w:t>.</w:t>
      </w:r>
    </w:p>
    <w:p w:rsidR="00415FAB" w:rsidP="00D06DA8" w:rsidRDefault="00415FAB">
      <w:pPr>
        <w:spacing w:after="0" w:line="288" w:lineRule="auto"/>
        <w:jc w:val="both"/>
        <w:rPr>
          <w:rFonts w:ascii="Times New Roman" w:hAnsi="Times New Roman"/>
          <w:bCs/>
          <w:iCs/>
          <w:sz w:val="24"/>
          <w:szCs w:val="24"/>
          <w:lang w:eastAsia="hr-HR"/>
        </w:rPr>
      </w:pPr>
      <w:r w:rsidRPr="00415FAB">
        <w:rPr>
          <w:rFonts w:ascii="Times New Roman" w:hAnsi="Times New Roman"/>
          <w:bCs/>
          <w:iCs/>
          <w:sz w:val="24"/>
          <w:szCs w:val="24"/>
          <w:lang w:eastAsia="hr-HR"/>
        </w:rPr>
        <w:t>Rok počeka od godine dana počinje teći od dana pravomoćnosti rješenja Trgovačkog suda kojim se odobrava sklapanje ove predstečajne nagodbe</w:t>
      </w:r>
      <w:r>
        <w:rPr>
          <w:rFonts w:ascii="Times New Roman" w:hAnsi="Times New Roman"/>
          <w:bCs/>
          <w:iCs/>
          <w:sz w:val="24"/>
          <w:szCs w:val="24"/>
          <w:lang w:eastAsia="hr-HR"/>
        </w:rPr>
        <w:t xml:space="preserve"> (</w:t>
      </w:r>
      <w:r>
        <w:rPr>
          <w:rFonts w:ascii="Times New Roman" w:hAnsi="Times New Roman"/>
          <w:sz w:val="24"/>
          <w:szCs w:val="24"/>
          <w:lang w:val="pl-PL" w:eastAsia="hr-HR"/>
        </w:rPr>
        <w:t>25.09.2017.)</w:t>
      </w:r>
      <w:r w:rsidRPr="00415FAB">
        <w:rPr>
          <w:rFonts w:ascii="Times New Roman" w:hAnsi="Times New Roman"/>
          <w:bCs/>
          <w:iCs/>
          <w:sz w:val="24"/>
          <w:szCs w:val="24"/>
          <w:lang w:eastAsia="hr-HR"/>
        </w:rPr>
        <w:t>. Za vrijeme počeka na glavnicu duga obračunava se kamata po stopi od 4,5% i plaća se u jednakim mjesečnim obrocima do zadnjeg dana u mjese</w:t>
      </w:r>
      <w:r w:rsidR="00D6210E">
        <w:rPr>
          <w:rFonts w:ascii="Times New Roman" w:hAnsi="Times New Roman"/>
          <w:bCs/>
          <w:iCs/>
          <w:sz w:val="24"/>
          <w:szCs w:val="24"/>
          <w:lang w:eastAsia="hr-HR"/>
        </w:rPr>
        <w:t xml:space="preserve">cu do isteka počeka (12 obroka), </w:t>
      </w:r>
      <w:r w:rsidR="00D6210E">
        <w:rPr>
          <w:rFonts w:ascii="Times New Roman" w:hAnsi="Times New Roman"/>
          <w:sz w:val="24"/>
          <w:szCs w:val="24"/>
          <w:lang w:val="pl-PL" w:eastAsia="hr-HR"/>
        </w:rPr>
        <w:t xml:space="preserve">do 31.07.2019. dospjelo po osnovi kamata i glavnice ukupno </w:t>
      </w:r>
      <w:r w:rsidRPr="0009722B" w:rsidR="00D6210E">
        <w:rPr>
          <w:rFonts w:ascii="Times New Roman" w:hAnsi="Times New Roman"/>
          <w:sz w:val="24"/>
          <w:szCs w:val="24"/>
          <w:lang w:eastAsia="hr-HR"/>
        </w:rPr>
        <w:t xml:space="preserve">67.535,01 </w:t>
      </w:r>
      <w:r w:rsidR="00D6210E">
        <w:rPr>
          <w:rFonts w:ascii="Times New Roman" w:hAnsi="Times New Roman"/>
          <w:sz w:val="24"/>
          <w:szCs w:val="24"/>
          <w:lang w:eastAsia="hr-HR"/>
        </w:rPr>
        <w:t>kn.</w:t>
      </w:r>
      <w:r w:rsidR="00D6210E">
        <w:rPr>
          <w:rFonts w:ascii="Times New Roman" w:hAnsi="Times New Roman"/>
          <w:bCs/>
          <w:iCs/>
          <w:sz w:val="24"/>
          <w:szCs w:val="24"/>
          <w:lang w:eastAsia="hr-HR"/>
        </w:rPr>
        <w:t xml:space="preserve"> </w:t>
      </w:r>
    </w:p>
    <w:p w:rsidRPr="00415FAB" w:rsidR="00F52155" w:rsidP="00D06DA8" w:rsidRDefault="00D6210E">
      <w:pPr>
        <w:spacing w:after="0" w:line="288" w:lineRule="auto"/>
        <w:jc w:val="both"/>
        <w:rPr>
          <w:rFonts w:ascii="Times New Roman" w:hAnsi="Times New Roman"/>
          <w:bCs/>
          <w:iCs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val="pl-PL" w:eastAsia="hr-HR"/>
        </w:rPr>
        <w:lastRenderedPageBreak/>
        <w:t>Nakon dospijeća otplate prvih rata</w:t>
      </w:r>
      <w:r w:rsidR="004168C9">
        <w:rPr>
          <w:rFonts w:ascii="Times New Roman" w:hAnsi="Times New Roman"/>
          <w:sz w:val="24"/>
          <w:szCs w:val="24"/>
          <w:lang w:val="pl-PL" w:eastAsia="hr-HR"/>
        </w:rPr>
        <w:t xml:space="preserve"> pokušano kontaktirati odgovorne osobe </w:t>
      </w:r>
      <w:r w:rsidR="00B84C33">
        <w:rPr>
          <w:rFonts w:ascii="Times New Roman" w:hAnsi="Times New Roman"/>
          <w:sz w:val="24"/>
          <w:szCs w:val="24"/>
          <w:lang w:val="pl-PL" w:eastAsia="hr-HR"/>
        </w:rPr>
        <w:t>u društvu dužnika ali bezuspješno.</w:t>
      </w:r>
      <w:r w:rsidR="004168C9">
        <w:rPr>
          <w:rFonts w:ascii="Times New Roman" w:hAnsi="Times New Roman"/>
          <w:sz w:val="24"/>
          <w:szCs w:val="24"/>
          <w:lang w:val="pl-PL" w:eastAsia="hr-HR"/>
        </w:rPr>
        <w:t xml:space="preserve"> </w:t>
      </w:r>
      <w:r w:rsidRPr="00F52155" w:rsidR="00F52155">
        <w:rPr>
          <w:rFonts w:ascii="Times New Roman" w:hAnsi="Times New Roman"/>
          <w:sz w:val="24"/>
          <w:szCs w:val="24"/>
          <w:lang w:val="pl-PL" w:eastAsia="hr-HR"/>
        </w:rPr>
        <w:t>Provjerom u Fini</w:t>
      </w:r>
      <w:r w:rsidR="00415FAB">
        <w:rPr>
          <w:rFonts w:ascii="Times New Roman" w:hAnsi="Times New Roman"/>
          <w:sz w:val="24"/>
          <w:szCs w:val="24"/>
          <w:lang w:val="pl-PL" w:eastAsia="hr-HR"/>
        </w:rPr>
        <w:t xml:space="preserve"> u više navrata, zadnji put priloženom potvrdom</w:t>
      </w:r>
      <w:r w:rsidRPr="00F52155" w:rsidR="00F52155">
        <w:rPr>
          <w:rFonts w:ascii="Times New Roman" w:hAnsi="Times New Roman"/>
          <w:sz w:val="24"/>
          <w:szCs w:val="24"/>
          <w:lang w:val="pl-PL" w:eastAsia="hr-HR"/>
        </w:rPr>
        <w:t xml:space="preserve"> </w:t>
      </w:r>
      <w:r w:rsidR="004168C9">
        <w:rPr>
          <w:rFonts w:ascii="Times New Roman" w:hAnsi="Times New Roman"/>
          <w:sz w:val="24"/>
          <w:szCs w:val="24"/>
          <w:lang w:val="pl-PL" w:eastAsia="hr-HR"/>
        </w:rPr>
        <w:t>nije utvrđena blokada računa</w:t>
      </w:r>
      <w:r w:rsidR="00F52155">
        <w:rPr>
          <w:rFonts w:ascii="Times New Roman" w:hAnsi="Times New Roman"/>
          <w:sz w:val="24"/>
          <w:szCs w:val="24"/>
          <w:lang w:val="pl-PL" w:eastAsia="hr-HR"/>
        </w:rPr>
        <w:t>,</w:t>
      </w:r>
      <w:r w:rsidR="00B84C33">
        <w:rPr>
          <w:rFonts w:ascii="Times New Roman" w:hAnsi="Times New Roman"/>
          <w:sz w:val="24"/>
          <w:szCs w:val="24"/>
          <w:lang w:val="pl-PL" w:eastAsia="hr-HR"/>
        </w:rPr>
        <w:t xml:space="preserve"> stoga se predlaže pokretanje mjere prisilne naplate na računima tvrtke i prethodno uplata za namirenje troškova provođenja ovrhe </w:t>
      </w:r>
      <w:r w:rsidR="00F75BD5">
        <w:rPr>
          <w:rFonts w:ascii="Times New Roman" w:hAnsi="Times New Roman"/>
          <w:sz w:val="24"/>
          <w:szCs w:val="24"/>
          <w:lang w:val="pl-PL" w:eastAsia="hr-HR"/>
        </w:rPr>
        <w:t xml:space="preserve">(za dospjele tražbine) </w:t>
      </w:r>
      <w:r w:rsidR="00B84C33">
        <w:rPr>
          <w:rFonts w:ascii="Times New Roman" w:hAnsi="Times New Roman"/>
          <w:sz w:val="24"/>
          <w:szCs w:val="24"/>
          <w:lang w:val="pl-PL" w:eastAsia="hr-HR"/>
        </w:rPr>
        <w:t>u iznosu</w:t>
      </w:r>
      <w:r w:rsidR="005B522B">
        <w:rPr>
          <w:rFonts w:ascii="Times New Roman" w:hAnsi="Times New Roman"/>
          <w:sz w:val="24"/>
          <w:szCs w:val="24"/>
          <w:lang w:val="pl-PL" w:eastAsia="hr-HR"/>
        </w:rPr>
        <w:t xml:space="preserve"> 8.500,00 kn.</w:t>
      </w:r>
      <w:r w:rsidR="00B84C33">
        <w:rPr>
          <w:rFonts w:ascii="Times New Roman" w:hAnsi="Times New Roman"/>
          <w:sz w:val="24"/>
          <w:szCs w:val="24"/>
          <w:lang w:val="pl-PL" w:eastAsia="hr-HR"/>
        </w:rPr>
        <w:t xml:space="preserve"> U protivnom predlaže se obustava i zaključenje a </w:t>
      </w:r>
      <w:r w:rsidR="00F52155">
        <w:rPr>
          <w:rFonts w:ascii="Times New Roman" w:hAnsi="Times New Roman"/>
          <w:sz w:val="24"/>
          <w:szCs w:val="24"/>
          <w:lang w:val="pl-PL" w:eastAsia="hr-HR"/>
        </w:rPr>
        <w:t xml:space="preserve">stečajni upravitelj zastupati će i nadalje interese stečajnog dužnika odnosno stečajne mase ukoliko bi sredstva </w:t>
      </w:r>
      <w:r w:rsidR="00B84C33">
        <w:rPr>
          <w:rFonts w:ascii="Times New Roman" w:hAnsi="Times New Roman"/>
          <w:sz w:val="24"/>
          <w:szCs w:val="24"/>
          <w:lang w:val="pl-PL" w:eastAsia="hr-HR"/>
        </w:rPr>
        <w:t>bila uplaćena dobrovoljno.</w:t>
      </w:r>
    </w:p>
    <w:p w:rsidR="00B96E01" w:rsidP="00D06DA8" w:rsidRDefault="00B96E01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pl-PL" w:eastAsia="hr-HR"/>
        </w:rPr>
      </w:pPr>
    </w:p>
    <w:p w:rsidR="00B96E01" w:rsidP="00D06DA8" w:rsidRDefault="00B96E01">
      <w:pPr>
        <w:spacing w:after="0" w:line="288" w:lineRule="auto"/>
        <w:jc w:val="both"/>
        <w:rPr>
          <w:rFonts w:ascii="Times New Roman" w:hAnsi="Times New Roman"/>
          <w:sz w:val="24"/>
          <w:szCs w:val="24"/>
          <w:lang w:val="pl-PL" w:eastAsia="hr-HR"/>
        </w:rPr>
      </w:pPr>
    </w:p>
    <w:p w:rsidR="00E00876" w:rsidP="00A41476" w:rsidRDefault="00D06DA8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pl-PL" w:eastAsia="hr-HR"/>
        </w:rPr>
      </w:pPr>
      <w:r w:rsidRPr="00D06DA8">
        <w:rPr>
          <w:rFonts w:ascii="Times New Roman" w:hAnsi="Times New Roman"/>
          <w:b/>
          <w:sz w:val="24"/>
          <w:szCs w:val="24"/>
          <w:lang w:eastAsia="hr-HR"/>
        </w:rPr>
        <w:t>Zaključno</w:t>
      </w:r>
      <w:r>
        <w:rPr>
          <w:rFonts w:ascii="Times New Roman" w:hAnsi="Times New Roman"/>
          <w:sz w:val="24"/>
          <w:szCs w:val="24"/>
          <w:lang w:eastAsia="hr-HR"/>
        </w:rPr>
        <w:t xml:space="preserve">, </w:t>
      </w:r>
      <w:r w:rsidR="008B1A8F">
        <w:rPr>
          <w:rFonts w:ascii="Times New Roman" w:hAnsi="Times New Roman"/>
          <w:sz w:val="24"/>
          <w:szCs w:val="24"/>
          <w:lang w:eastAsia="hr-HR"/>
        </w:rPr>
        <w:t>slijedom iznesenog</w:t>
      </w:r>
      <w:r>
        <w:rPr>
          <w:rFonts w:ascii="Times New Roman" w:hAnsi="Times New Roman"/>
          <w:sz w:val="24"/>
          <w:szCs w:val="24"/>
          <w:lang w:eastAsia="hr-HR"/>
        </w:rPr>
        <w:t xml:space="preserve"> i</w:t>
      </w:r>
      <w:r w:rsidRPr="00707B35" w:rsidR="003E5802">
        <w:rPr>
          <w:rFonts w:ascii="Times New Roman" w:hAnsi="Times New Roman"/>
          <w:sz w:val="24"/>
          <w:szCs w:val="24"/>
          <w:lang w:eastAsia="hr-HR"/>
        </w:rPr>
        <w:t xml:space="preserve"> obzirom </w:t>
      </w:r>
      <w:r w:rsidR="000031FE">
        <w:rPr>
          <w:rFonts w:ascii="Times New Roman" w:hAnsi="Times New Roman"/>
          <w:sz w:val="24"/>
          <w:szCs w:val="24"/>
          <w:lang w:eastAsia="hr-HR"/>
        </w:rPr>
        <w:t>n</w:t>
      </w:r>
      <w:r w:rsidRPr="00707B35" w:rsidR="003E5802">
        <w:rPr>
          <w:rFonts w:ascii="Times New Roman" w:hAnsi="Times New Roman"/>
          <w:sz w:val="24"/>
          <w:szCs w:val="24"/>
          <w:lang w:eastAsia="hr-HR"/>
        </w:rPr>
        <w:t>a</w:t>
      </w:r>
      <w:r w:rsidR="000031FE">
        <w:rPr>
          <w:rFonts w:ascii="Times New Roman" w:hAnsi="Times New Roman"/>
          <w:sz w:val="24"/>
          <w:szCs w:val="24"/>
          <w:lang w:eastAsia="hr-HR"/>
        </w:rPr>
        <w:t xml:space="preserve"> unovčenu</w:t>
      </w:r>
      <w:r>
        <w:rPr>
          <w:rFonts w:ascii="Times New Roman" w:hAnsi="Times New Roman"/>
          <w:sz w:val="24"/>
          <w:szCs w:val="24"/>
          <w:lang w:eastAsia="hr-HR"/>
        </w:rPr>
        <w:t xml:space="preserve"> svu</w:t>
      </w:r>
      <w:r w:rsidR="000031FE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707B35" w:rsidR="003E5802">
        <w:rPr>
          <w:rFonts w:ascii="Times New Roman" w:hAnsi="Times New Roman"/>
          <w:sz w:val="24"/>
          <w:szCs w:val="24"/>
          <w:lang w:eastAsia="hr-HR"/>
        </w:rPr>
        <w:t>imovin</w:t>
      </w:r>
      <w:r w:rsidR="000031FE">
        <w:rPr>
          <w:rFonts w:ascii="Times New Roman" w:hAnsi="Times New Roman"/>
          <w:sz w:val="24"/>
          <w:szCs w:val="24"/>
          <w:lang w:eastAsia="hr-HR"/>
        </w:rPr>
        <w:t>u</w:t>
      </w:r>
      <w:r w:rsidRPr="00707B35" w:rsidR="003E5802">
        <w:rPr>
          <w:rFonts w:ascii="Times New Roman" w:hAnsi="Times New Roman"/>
          <w:sz w:val="24"/>
          <w:szCs w:val="24"/>
          <w:lang w:eastAsia="hr-HR"/>
        </w:rPr>
        <w:t xml:space="preserve"> stečajnog dužnika</w:t>
      </w:r>
      <w:r w:rsidR="000031FE">
        <w:rPr>
          <w:rFonts w:ascii="Times New Roman" w:hAnsi="Times New Roman"/>
          <w:sz w:val="24"/>
          <w:szCs w:val="24"/>
          <w:lang w:eastAsia="hr-HR"/>
        </w:rPr>
        <w:t>,</w:t>
      </w:r>
      <w:r w:rsidRPr="00707B35" w:rsidR="003E5802">
        <w:rPr>
          <w:rFonts w:ascii="Times New Roman" w:hAnsi="Times New Roman"/>
          <w:sz w:val="24"/>
          <w:szCs w:val="24"/>
          <w:lang w:eastAsia="hr-HR"/>
        </w:rPr>
        <w:t xml:space="preserve"> </w:t>
      </w:r>
      <w:r w:rsidRPr="00D06DA8">
        <w:rPr>
          <w:rFonts w:ascii="Times New Roman" w:hAnsi="Times New Roman"/>
          <w:sz w:val="24"/>
          <w:szCs w:val="24"/>
          <w:lang w:val="pl-PL" w:eastAsia="hr-HR"/>
        </w:rPr>
        <w:t>predlaže se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 pozvati stečajne vjerovnike na uplatu iznosa koji nedostaje za pokriće</w:t>
      </w:r>
      <w:r w:rsidRPr="00025482" w:rsidR="00025482">
        <w:rPr>
          <w:rFonts w:ascii="Times New Roman" w:hAnsi="Times New Roman"/>
          <w:sz w:val="24"/>
          <w:szCs w:val="24"/>
        </w:rPr>
        <w:t xml:space="preserve"> </w:t>
      </w:r>
      <w:r w:rsidR="00025482">
        <w:rPr>
          <w:rFonts w:ascii="Times New Roman" w:hAnsi="Times New Roman"/>
          <w:sz w:val="24"/>
          <w:szCs w:val="24"/>
        </w:rPr>
        <w:t xml:space="preserve">dijela </w:t>
      </w:r>
      <w:r w:rsidR="00BC786F">
        <w:rPr>
          <w:rFonts w:ascii="Times New Roman" w:hAnsi="Times New Roman"/>
          <w:sz w:val="24"/>
          <w:szCs w:val="24"/>
        </w:rPr>
        <w:t xml:space="preserve">dospjelih i predvidivih </w:t>
      </w:r>
      <w:r w:rsidR="00025482">
        <w:rPr>
          <w:rFonts w:ascii="Times New Roman" w:hAnsi="Times New Roman"/>
          <w:sz w:val="24"/>
          <w:szCs w:val="24"/>
        </w:rPr>
        <w:t xml:space="preserve">troškova i </w:t>
      </w:r>
      <w:r w:rsidRPr="00643742" w:rsidR="00025482">
        <w:rPr>
          <w:rFonts w:ascii="Times New Roman" w:hAnsi="Times New Roman"/>
          <w:sz w:val="24"/>
          <w:szCs w:val="24"/>
        </w:rPr>
        <w:t>obveza steč</w:t>
      </w:r>
      <w:r w:rsidR="00025482">
        <w:rPr>
          <w:rFonts w:ascii="Times New Roman" w:hAnsi="Times New Roman"/>
          <w:sz w:val="24"/>
          <w:szCs w:val="24"/>
        </w:rPr>
        <w:t xml:space="preserve">ajne </w:t>
      </w:r>
      <w:r w:rsidRPr="00643742" w:rsidR="00025482">
        <w:rPr>
          <w:rFonts w:ascii="Times New Roman" w:hAnsi="Times New Roman"/>
          <w:sz w:val="24"/>
          <w:szCs w:val="24"/>
        </w:rPr>
        <w:t>mase</w:t>
      </w:r>
      <w:r w:rsidR="00A35897">
        <w:rPr>
          <w:rFonts w:ascii="Times New Roman" w:hAnsi="Times New Roman"/>
          <w:sz w:val="24"/>
          <w:szCs w:val="24"/>
        </w:rPr>
        <w:t xml:space="preserve"> (6.37</w:t>
      </w:r>
      <w:r w:rsidR="00025482">
        <w:rPr>
          <w:rFonts w:ascii="Times New Roman" w:hAnsi="Times New Roman"/>
          <w:sz w:val="24"/>
          <w:szCs w:val="24"/>
        </w:rPr>
        <w:t>9,</w:t>
      </w:r>
      <w:r w:rsidR="00A35897">
        <w:rPr>
          <w:rFonts w:ascii="Times New Roman" w:hAnsi="Times New Roman"/>
          <w:sz w:val="24"/>
          <w:szCs w:val="24"/>
        </w:rPr>
        <w:t>1</w:t>
      </w:r>
      <w:r w:rsidR="00025482">
        <w:rPr>
          <w:rFonts w:ascii="Times New Roman" w:hAnsi="Times New Roman"/>
          <w:sz w:val="24"/>
          <w:szCs w:val="24"/>
        </w:rPr>
        <w:t xml:space="preserve">7 kn), kao i 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>predujma za troškove prisilne naplate (</w:t>
      </w:r>
      <w:r w:rsidR="005B522B">
        <w:rPr>
          <w:rFonts w:ascii="Times New Roman" w:hAnsi="Times New Roman"/>
          <w:sz w:val="24"/>
          <w:szCs w:val="24"/>
          <w:lang w:val="pl-PL" w:eastAsia="hr-HR"/>
        </w:rPr>
        <w:t>8.500,00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 kn), ukupno</w:t>
      </w:r>
      <w:r w:rsidR="005B522B">
        <w:rPr>
          <w:rFonts w:ascii="Times New Roman" w:hAnsi="Times New Roman"/>
          <w:sz w:val="24"/>
          <w:szCs w:val="24"/>
          <w:lang w:val="pl-PL" w:eastAsia="hr-HR"/>
        </w:rPr>
        <w:t xml:space="preserve"> 14.8</w:t>
      </w:r>
      <w:r w:rsidR="00A35897">
        <w:rPr>
          <w:rFonts w:ascii="Times New Roman" w:hAnsi="Times New Roman"/>
          <w:sz w:val="24"/>
          <w:szCs w:val="24"/>
          <w:lang w:val="pl-PL" w:eastAsia="hr-HR"/>
        </w:rPr>
        <w:t>7</w:t>
      </w:r>
      <w:r w:rsidR="005B522B">
        <w:rPr>
          <w:rFonts w:ascii="Times New Roman" w:hAnsi="Times New Roman"/>
          <w:sz w:val="24"/>
          <w:szCs w:val="24"/>
          <w:lang w:val="pl-PL" w:eastAsia="hr-HR"/>
        </w:rPr>
        <w:t>9,</w:t>
      </w:r>
      <w:r w:rsidR="00A35897">
        <w:rPr>
          <w:rFonts w:ascii="Times New Roman" w:hAnsi="Times New Roman"/>
          <w:sz w:val="24"/>
          <w:szCs w:val="24"/>
          <w:lang w:val="pl-PL" w:eastAsia="hr-HR"/>
        </w:rPr>
        <w:t>1</w:t>
      </w:r>
      <w:r w:rsidR="005B522B">
        <w:rPr>
          <w:rFonts w:ascii="Times New Roman" w:hAnsi="Times New Roman"/>
          <w:sz w:val="24"/>
          <w:szCs w:val="24"/>
          <w:lang w:val="pl-PL" w:eastAsia="hr-HR"/>
        </w:rPr>
        <w:t>7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 kn.</w:t>
      </w:r>
      <w:r w:rsidR="003357B1">
        <w:rPr>
          <w:rFonts w:ascii="Times New Roman" w:hAnsi="Times New Roman"/>
          <w:sz w:val="24"/>
          <w:szCs w:val="24"/>
          <w:lang w:val="pl-PL" w:eastAsia="hr-HR"/>
        </w:rPr>
        <w:t xml:space="preserve"> </w:t>
      </w:r>
      <w:r w:rsidR="00025482">
        <w:rPr>
          <w:rFonts w:ascii="Times New Roman" w:hAnsi="Times New Roman"/>
          <w:sz w:val="24"/>
          <w:szCs w:val="24"/>
          <w:lang w:val="pl-PL" w:eastAsia="hr-HR"/>
        </w:rPr>
        <w:t xml:space="preserve">U suprotnom predlaže se </w:t>
      </w:r>
      <w:r w:rsidR="003357B1">
        <w:rPr>
          <w:rFonts w:ascii="Times New Roman" w:hAnsi="Times New Roman"/>
          <w:sz w:val="24"/>
          <w:szCs w:val="24"/>
          <w:lang w:val="pl-PL" w:eastAsia="hr-HR"/>
        </w:rPr>
        <w:t>prihvaćanje završnog računa i izvješća</w:t>
      </w:r>
      <w:r w:rsidR="00C25024">
        <w:rPr>
          <w:rFonts w:ascii="Times New Roman" w:hAnsi="Times New Roman"/>
          <w:sz w:val="24"/>
          <w:szCs w:val="24"/>
          <w:lang w:val="pl-PL" w:eastAsia="hr-HR"/>
        </w:rPr>
        <w:t xml:space="preserve">, </w:t>
      </w:r>
      <w:r w:rsidRPr="006C26DB" w:rsidR="006C26DB">
        <w:rPr>
          <w:rFonts w:ascii="Times New Roman" w:hAnsi="Times New Roman"/>
          <w:sz w:val="24"/>
          <w:szCs w:val="24"/>
          <w:lang w:val="pl-PL" w:eastAsia="hr-HR"/>
        </w:rPr>
        <w:t xml:space="preserve">te temeljem čl. 293. SZ-a donošenje odluke o obustavi </w:t>
      </w:r>
      <w:r w:rsidR="008B1A8F">
        <w:rPr>
          <w:rFonts w:ascii="Times New Roman" w:hAnsi="Times New Roman"/>
          <w:sz w:val="24"/>
          <w:szCs w:val="24"/>
          <w:lang w:val="pl-PL" w:eastAsia="hr-HR"/>
        </w:rPr>
        <w:t>i</w:t>
      </w:r>
      <w:r w:rsidR="002F1585">
        <w:rPr>
          <w:rFonts w:ascii="Times New Roman" w:hAnsi="Times New Roman"/>
          <w:sz w:val="24"/>
          <w:szCs w:val="24"/>
          <w:lang w:val="pl-PL" w:eastAsia="hr-HR"/>
        </w:rPr>
        <w:t xml:space="preserve"> zaključenju st</w:t>
      </w:r>
      <w:r w:rsidR="00105114">
        <w:rPr>
          <w:rFonts w:ascii="Times New Roman" w:hAnsi="Times New Roman"/>
          <w:sz w:val="24"/>
          <w:szCs w:val="24"/>
          <w:lang w:val="pl-PL" w:eastAsia="hr-HR"/>
        </w:rPr>
        <w:t>e</w:t>
      </w:r>
      <w:r w:rsidR="002F1585">
        <w:rPr>
          <w:rFonts w:ascii="Times New Roman" w:hAnsi="Times New Roman"/>
          <w:sz w:val="24"/>
          <w:szCs w:val="24"/>
          <w:lang w:val="pl-PL" w:eastAsia="hr-HR"/>
        </w:rPr>
        <w:t>čajnog postupka nad stečajnim dužnikom.</w:t>
      </w:r>
    </w:p>
    <w:p w:rsidR="00A41476" w:rsidP="00A41476" w:rsidRDefault="00A41476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pl-PL" w:eastAsia="hr-HR"/>
        </w:rPr>
      </w:pPr>
    </w:p>
    <w:p w:rsidRPr="00A41476" w:rsidR="00A41476" w:rsidP="00A41476" w:rsidRDefault="00A41476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  <w:lang w:val="pl-PL" w:eastAsia="hr-HR"/>
        </w:rPr>
      </w:pPr>
    </w:p>
    <w:p w:rsidR="009D681E" w:rsidP="00D06DA8" w:rsidRDefault="001956B2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E30BD">
        <w:rPr>
          <w:rFonts w:ascii="Times New Roman" w:hAnsi="Times New Roman"/>
          <w:b/>
          <w:sz w:val="24"/>
          <w:szCs w:val="24"/>
          <w:u w:val="single"/>
        </w:rPr>
        <w:t>I</w:t>
      </w:r>
      <w:r w:rsidRPr="000E30BD" w:rsidR="000031FE">
        <w:rPr>
          <w:rFonts w:ascii="Times New Roman" w:hAnsi="Times New Roman"/>
          <w:b/>
          <w:sz w:val="24"/>
          <w:szCs w:val="24"/>
          <w:u w:val="single"/>
        </w:rPr>
        <w:t>V.</w:t>
      </w:r>
      <w:r w:rsidRPr="000E30BD">
        <w:rPr>
          <w:rFonts w:ascii="Times New Roman" w:hAnsi="Times New Roman"/>
          <w:b/>
          <w:sz w:val="24"/>
          <w:szCs w:val="24"/>
          <w:u w:val="single"/>
        </w:rPr>
        <w:t xml:space="preserve"> ZAVRŠNI DIOBNI POPI</w:t>
      </w:r>
      <w:r w:rsidRPr="000E30BD" w:rsidR="001439D7">
        <w:rPr>
          <w:rFonts w:ascii="Times New Roman" w:hAnsi="Times New Roman"/>
          <w:b/>
          <w:sz w:val="24"/>
          <w:szCs w:val="24"/>
          <w:u w:val="single"/>
        </w:rPr>
        <w:t>S</w:t>
      </w:r>
      <w:r w:rsidR="000E30BD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437D9" w:rsidP="00D06DA8" w:rsidRDefault="00756DF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Kako nema dostatnih sredstava niti za </w:t>
      </w:r>
      <w:r w:rsidRPr="00643742">
        <w:rPr>
          <w:rFonts w:ascii="Times New Roman" w:hAnsi="Times New Roman"/>
          <w:sz w:val="24"/>
          <w:szCs w:val="24"/>
        </w:rPr>
        <w:t xml:space="preserve">pokriće </w:t>
      </w:r>
      <w:r>
        <w:rPr>
          <w:rFonts w:ascii="Times New Roman" w:hAnsi="Times New Roman"/>
          <w:sz w:val="24"/>
          <w:szCs w:val="24"/>
        </w:rPr>
        <w:t xml:space="preserve">troškova i </w:t>
      </w:r>
      <w:r w:rsidRPr="00643742">
        <w:rPr>
          <w:rFonts w:ascii="Times New Roman" w:hAnsi="Times New Roman"/>
          <w:sz w:val="24"/>
          <w:szCs w:val="24"/>
        </w:rPr>
        <w:t>obveza steč</w:t>
      </w:r>
      <w:r>
        <w:rPr>
          <w:rFonts w:ascii="Times New Roman" w:hAnsi="Times New Roman"/>
          <w:sz w:val="24"/>
          <w:szCs w:val="24"/>
        </w:rPr>
        <w:t xml:space="preserve">ajne </w:t>
      </w:r>
      <w:r w:rsidRPr="00643742">
        <w:rPr>
          <w:rFonts w:ascii="Times New Roman" w:hAnsi="Times New Roman"/>
          <w:sz w:val="24"/>
          <w:szCs w:val="24"/>
        </w:rPr>
        <w:t>mase</w:t>
      </w:r>
      <w:r>
        <w:rPr>
          <w:rFonts w:ascii="Times New Roman" w:hAnsi="Times New Roman"/>
          <w:sz w:val="24"/>
          <w:szCs w:val="24"/>
        </w:rPr>
        <w:t>, tako niti za namirenje vjerovnika. U završnoj bilanci evidentirati će se obveze prema vjerovnicima.</w:t>
      </w:r>
      <w:r w:rsidR="001439D7">
        <w:rPr>
          <w:rFonts w:ascii="Times New Roman" w:hAnsi="Times New Roman"/>
          <w:sz w:val="24"/>
          <w:szCs w:val="24"/>
        </w:rPr>
        <w:t xml:space="preserve">     </w:t>
      </w:r>
    </w:p>
    <w:p w:rsidR="00242268" w:rsidP="00D06DA8" w:rsidRDefault="001439D7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20E4E">
        <w:rPr>
          <w:rFonts w:ascii="Times New Roman" w:hAnsi="Times New Roman"/>
          <w:sz w:val="24"/>
          <w:szCs w:val="24"/>
        </w:rPr>
        <w:t>Prilog: Tabl</w:t>
      </w:r>
      <w:r>
        <w:rPr>
          <w:rFonts w:ascii="Times New Roman" w:hAnsi="Times New Roman"/>
          <w:sz w:val="24"/>
          <w:szCs w:val="24"/>
        </w:rPr>
        <w:t>ič</w:t>
      </w:r>
      <w:r w:rsidR="00280970">
        <w:rPr>
          <w:rFonts w:ascii="Times New Roman" w:hAnsi="Times New Roman"/>
          <w:sz w:val="24"/>
          <w:szCs w:val="24"/>
        </w:rPr>
        <w:t>ni prikaz diob</w:t>
      </w:r>
      <w:r w:rsidR="001C2191">
        <w:rPr>
          <w:rFonts w:ascii="Times New Roman" w:hAnsi="Times New Roman"/>
          <w:sz w:val="24"/>
          <w:szCs w:val="24"/>
        </w:rPr>
        <w:t>nog</w:t>
      </w:r>
      <w:r w:rsidR="00242268">
        <w:rPr>
          <w:rFonts w:ascii="Times New Roman" w:hAnsi="Times New Roman"/>
          <w:sz w:val="24"/>
          <w:szCs w:val="24"/>
        </w:rPr>
        <w:t xml:space="preserve"> popisa: </w:t>
      </w:r>
    </w:p>
    <w:p w:rsidR="001439D7" w:rsidP="008562D7" w:rsidRDefault="007B713E">
      <w:pPr>
        <w:tabs>
          <w:tab w:val="left" w:pos="5021"/>
        </w:tabs>
        <w:spacing w:line="360" w:lineRule="auto"/>
        <w:ind w:left="212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viši </w:t>
      </w:r>
      <w:r w:rsidR="00242268">
        <w:rPr>
          <w:rFonts w:ascii="Times New Roman" w:hAnsi="Times New Roman"/>
          <w:sz w:val="24"/>
          <w:szCs w:val="24"/>
        </w:rPr>
        <w:t>isplatni red</w:t>
      </w:r>
      <w:r w:rsidRPr="00E20E4E" w:rsidR="001439D7">
        <w:rPr>
          <w:rFonts w:ascii="Times New Roman" w:hAnsi="Times New Roman"/>
          <w:sz w:val="24"/>
          <w:szCs w:val="24"/>
        </w:rPr>
        <w:t xml:space="preserve"> </w:t>
      </w:r>
      <w:r w:rsidR="008562D7">
        <w:rPr>
          <w:rFonts w:ascii="Times New Roman" w:hAnsi="Times New Roman"/>
          <w:sz w:val="24"/>
          <w:szCs w:val="24"/>
        </w:rPr>
        <w:tab/>
      </w:r>
    </w:p>
    <w:tbl>
      <w:tblPr>
        <w:tblW w:w="9074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80"/>
        <w:gridCol w:w="1364"/>
        <w:gridCol w:w="1134"/>
        <w:gridCol w:w="1559"/>
        <w:gridCol w:w="1560"/>
        <w:gridCol w:w="850"/>
        <w:gridCol w:w="709"/>
        <w:gridCol w:w="1418"/>
      </w:tblGrid>
      <w:tr w:rsidRPr="001439D7" w:rsidR="00A05727" w:rsidTr="00DB3213">
        <w:trPr>
          <w:trHeight w:val="539"/>
        </w:trPr>
        <w:tc>
          <w:tcPr>
            <w:tcW w:w="480" w:type="dxa"/>
            <w:shd w:val="clear" w:color="auto" w:fill="auto"/>
            <w:vAlign w:val="center"/>
          </w:tcPr>
          <w:p w:rsidRPr="001439D7" w:rsidR="00A05727" w:rsidP="00D06DA8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Rb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439D7" w:rsidR="00A05727" w:rsidP="00D06DA8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1439D7" w:rsidR="00A05727" w:rsidP="00D06DA8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OIB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1439D7" w:rsidR="00A05727" w:rsidP="00D06DA8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Adresa/Sjedište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Pr="001439D7" w:rsidR="00A05727" w:rsidP="00D06DA8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Utvrđena tražbina  </w:t>
            </w:r>
          </w:p>
        </w:tc>
        <w:tc>
          <w:tcPr>
            <w:tcW w:w="850" w:type="dxa"/>
            <w:vAlign w:val="center"/>
          </w:tcPr>
          <w:p w:rsidRPr="001439D7" w:rsidR="00A05727" w:rsidP="00A05727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Namirenj</w:t>
            </w:r>
            <w:r w:rsidR="00F6454C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709" w:type="dxa"/>
            <w:vAlign w:val="center"/>
          </w:tcPr>
          <w:p w:rsidRPr="001439D7" w:rsidR="00A05727" w:rsidP="00A05727" w:rsidRDefault="007B71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A05727">
              <w:rPr>
                <w:rFonts w:ascii="Times New Roman" w:hAnsi="Times New Roman"/>
                <w:sz w:val="24"/>
                <w:szCs w:val="24"/>
                <w:lang w:val="en-US"/>
              </w:rPr>
              <w:t>% namir</w:t>
            </w:r>
            <w:r w:rsidR="008F62D6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Pr="001439D7" w:rsidR="00A05727" w:rsidP="00D06DA8" w:rsidRDefault="00A0572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Ostaje </w:t>
            </w:r>
            <w:r w:rsidR="007B713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za namir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Pr="001439D7" w:rsidR="00756DF2" w:rsidTr="00DB3213">
        <w:trPr>
          <w:trHeight w:val="754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1.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56DF2" w:rsidRDefault="00756DF2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Andrej Kos</w:t>
            </w:r>
            <w:r w:rsidRPr="00DC3D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09856643921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01152A" w:rsidRDefault="00756D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 xml:space="preserve">Zagreb Sveti duh 172 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75.564,38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D437D9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357D4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75.564,38</w:t>
            </w:r>
          </w:p>
        </w:tc>
      </w:tr>
      <w:tr w:rsidRPr="001439D7" w:rsidR="00756DF2" w:rsidTr="00DB3213">
        <w:trPr>
          <w:trHeight w:val="835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2.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56DF2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Robert Šimetin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73066713842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01152A" w:rsidRDefault="00756DF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Zagreb Primorska 27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 xml:space="preserve">39.849,54 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361350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357D4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 xml:space="preserve">39.849,54  </w:t>
            </w:r>
          </w:p>
        </w:tc>
      </w:tr>
      <w:tr w:rsidRPr="001439D7" w:rsidR="00756DF2" w:rsidTr="00DB3213">
        <w:trPr>
          <w:trHeight w:val="476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3.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56DF2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Nina Haramija</w:t>
            </w:r>
            <w:r w:rsidRPr="00DC3D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25309554828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01152A" w:rsidRDefault="00756D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C3DD1">
              <w:rPr>
                <w:sz w:val="24"/>
                <w:szCs w:val="24"/>
              </w:rPr>
              <w:t>Zagreb Boškovićeva 7b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19.321,50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19.321,50</w:t>
            </w:r>
          </w:p>
        </w:tc>
      </w:tr>
      <w:tr w:rsidRPr="001439D7" w:rsidR="00756DF2" w:rsidTr="00DB3213">
        <w:trPr>
          <w:trHeight w:val="476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4.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DB3213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Jagoda Pevec Pale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83052757188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DD371E" w:rsidRDefault="00756D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C3DD1">
              <w:rPr>
                <w:sz w:val="24"/>
                <w:szCs w:val="24"/>
              </w:rPr>
              <w:t xml:space="preserve">Zagreb Vankina 14  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77.074,94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77.074,94</w:t>
            </w:r>
          </w:p>
        </w:tc>
      </w:tr>
      <w:tr w:rsidRPr="001439D7" w:rsidR="00756DF2" w:rsidTr="00DB3213">
        <w:trPr>
          <w:trHeight w:val="476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5.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56DF2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Miljenko Hanžek</w:t>
            </w:r>
            <w:r w:rsidRPr="00DC3DD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52757959711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01152A" w:rsidRDefault="00756D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C3DD1">
              <w:rPr>
                <w:sz w:val="24"/>
                <w:szCs w:val="24"/>
              </w:rPr>
              <w:t>Zagreb Ivanićgradska 66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87.955,99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87.955,99</w:t>
            </w:r>
          </w:p>
        </w:tc>
      </w:tr>
      <w:tr w:rsidRPr="001439D7" w:rsidR="00756DF2" w:rsidTr="00DB3213">
        <w:trPr>
          <w:trHeight w:val="476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56DF2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Siniša Bodrožić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97334908955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01152A" w:rsidRDefault="00756DF2">
            <w:pPr>
              <w:pStyle w:val="Bezproreda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DC3DD1">
              <w:rPr>
                <w:sz w:val="24"/>
                <w:szCs w:val="24"/>
              </w:rPr>
              <w:t>Zagreb, Ul.Gr.Chicaga 26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  <w:lang w:val="pl-PL"/>
              </w:rPr>
              <w:t>39.000,00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756DF2" w:rsidP="0072387A" w:rsidRDefault="00756DF2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  <w:lang w:val="pl-PL"/>
              </w:rPr>
              <w:t>39.000,00</w:t>
            </w:r>
          </w:p>
        </w:tc>
      </w:tr>
    </w:tbl>
    <w:p w:rsidR="0001152A" w:rsidP="0001152A" w:rsidRDefault="0001152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B3213" w:rsidP="00DB3213" w:rsidRDefault="00DB3213">
      <w:pPr>
        <w:tabs>
          <w:tab w:val="left" w:pos="5021"/>
        </w:tabs>
        <w:spacing w:line="360" w:lineRule="auto"/>
        <w:ind w:left="212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viši isplatni red</w:t>
      </w:r>
      <w:r w:rsidRPr="00E20E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tbl>
      <w:tblPr>
        <w:tblW w:w="9074" w:type="dxa"/>
        <w:tblInd w:w="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480"/>
        <w:gridCol w:w="1364"/>
        <w:gridCol w:w="1134"/>
        <w:gridCol w:w="1559"/>
        <w:gridCol w:w="1560"/>
        <w:gridCol w:w="850"/>
        <w:gridCol w:w="709"/>
        <w:gridCol w:w="1418"/>
      </w:tblGrid>
      <w:tr w:rsidRPr="001439D7" w:rsidR="00DB3213" w:rsidTr="0072387A">
        <w:trPr>
          <w:trHeight w:val="539"/>
        </w:trPr>
        <w:tc>
          <w:tcPr>
            <w:tcW w:w="480" w:type="dxa"/>
            <w:shd w:val="clear" w:color="auto" w:fill="auto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Rb</w:t>
            </w:r>
          </w:p>
        </w:tc>
        <w:tc>
          <w:tcPr>
            <w:tcW w:w="1364" w:type="dxa"/>
            <w:shd w:val="clear" w:color="auto" w:fill="auto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Vjerovnik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OIB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Adresa/Sjedište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Utvrđena tražbina  </w:t>
            </w:r>
          </w:p>
        </w:tc>
        <w:tc>
          <w:tcPr>
            <w:tcW w:w="850" w:type="dxa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Namirenje</w:t>
            </w:r>
          </w:p>
        </w:tc>
        <w:tc>
          <w:tcPr>
            <w:tcW w:w="709" w:type="dxa"/>
            <w:vAlign w:val="center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% nam.</w:t>
            </w:r>
          </w:p>
        </w:tc>
        <w:tc>
          <w:tcPr>
            <w:tcW w:w="1418" w:type="dxa"/>
          </w:tcPr>
          <w:p w:rsidRPr="001439D7" w:rsidR="00DB3213" w:rsidP="0072387A" w:rsidRDefault="00DB32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Ostaje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1439D7">
              <w:rPr>
                <w:rFonts w:ascii="Times New Roman" w:hAnsi="Times New Roman"/>
                <w:sz w:val="24"/>
                <w:szCs w:val="24"/>
                <w:lang w:val="en-US"/>
              </w:rPr>
              <w:t>za namir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</w:tr>
      <w:tr w:rsidRPr="001439D7" w:rsidR="00DB3213" w:rsidTr="00AC4B97">
        <w:trPr>
          <w:trHeight w:val="754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76F90" w:rsidR="00DB3213" w:rsidP="0072387A" w:rsidRDefault="00DB3213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3DD1" w:rsidR="00DB3213" w:rsidP="00DB3213" w:rsidRDefault="00DB3213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RH,MF, Porezna upr. Podr. ured Zgb, zast. po ŽDO Zgb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3DD1" w:rsidR="00DB3213" w:rsidP="00DB3213" w:rsidRDefault="00DB3213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 xml:space="preserve">   18683136487 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DB3213" w:rsidP="0072387A" w:rsidRDefault="00DB321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Zagreb, Savska c.41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DB3213" w:rsidP="0072387A" w:rsidRDefault="00DB3213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3.066,55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DB3213" w:rsidP="0072387A" w:rsidRDefault="00DB3213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DB3213" w:rsidP="0072387A" w:rsidRDefault="00DB3213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DB3213" w:rsidP="0072387A" w:rsidRDefault="00DB3213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3.066,55</w:t>
            </w:r>
          </w:p>
        </w:tc>
      </w:tr>
      <w:tr w:rsidRPr="001439D7" w:rsidR="00DB3213" w:rsidTr="00AC4B97">
        <w:trPr>
          <w:trHeight w:val="835"/>
        </w:trPr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376F90" w:rsidR="00DB3213" w:rsidP="0072387A" w:rsidRDefault="00DB3213">
            <w:pPr>
              <w:rPr>
                <w:sz w:val="28"/>
                <w:szCs w:val="28"/>
              </w:rPr>
            </w:pPr>
          </w:p>
        </w:tc>
        <w:tc>
          <w:tcPr>
            <w:tcW w:w="1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3DD1" w:rsidR="00DB3213" w:rsidP="00DB3213" w:rsidRDefault="00DB3213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Hrvatski zavod za zapošlj., Sred.ured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DC3DD1" w:rsidR="00DB3213" w:rsidP="00DB3213" w:rsidRDefault="00DB3213">
            <w:pPr>
              <w:spacing w:after="200" w:line="276" w:lineRule="auto"/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 xml:space="preserve">  91547293790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DB3213" w:rsidP="0072387A" w:rsidRDefault="00DB3213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Radnička c. 1, Zgb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:rsidRPr="00DC3DD1" w:rsidR="00DB3213" w:rsidP="0072387A" w:rsidRDefault="00DB3213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20.729,27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DB3213" w:rsidP="0072387A" w:rsidRDefault="00DB3213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 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DB3213" w:rsidP="0072387A" w:rsidRDefault="00DB3213">
            <w:pPr>
              <w:rPr>
                <w:rFonts w:ascii="Times New Roman" w:hAnsi="Times New Roman"/>
                <w:sz w:val="24"/>
                <w:szCs w:val="24"/>
                <w:lang w:eastAsia="hr-HR"/>
              </w:rPr>
            </w:pPr>
            <w:r w:rsidRPr="00DC3DD1">
              <w:rPr>
                <w:rFonts w:ascii="Times New Roman" w:hAnsi="Times New Roman"/>
                <w:sz w:val="24"/>
                <w:szCs w:val="24"/>
                <w:lang w:eastAsia="hr-HR"/>
              </w:rPr>
              <w:t xml:space="preserve">   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C3DD1" w:rsidR="00DB3213" w:rsidP="0072387A" w:rsidRDefault="00DB3213">
            <w:pPr>
              <w:rPr>
                <w:sz w:val="24"/>
                <w:szCs w:val="24"/>
              </w:rPr>
            </w:pPr>
            <w:r w:rsidRPr="00DC3DD1">
              <w:rPr>
                <w:sz w:val="24"/>
                <w:szCs w:val="24"/>
              </w:rPr>
              <w:t>20.729,27</w:t>
            </w:r>
          </w:p>
        </w:tc>
      </w:tr>
    </w:tbl>
    <w:p w:rsidR="00DB3213" w:rsidP="000A23E8" w:rsidRDefault="00DB321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06DA8" w:rsidP="00D06DA8" w:rsidRDefault="00D06DA8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Pr="00E20E4E" w:rsidR="00CE28F3" w:rsidP="00D06DA8" w:rsidRDefault="00AC417E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Zagrebu, </w:t>
      </w:r>
      <w:r w:rsidR="00432225">
        <w:rPr>
          <w:rFonts w:ascii="Times New Roman" w:hAnsi="Times New Roman"/>
          <w:sz w:val="24"/>
          <w:szCs w:val="24"/>
        </w:rPr>
        <w:t>30</w:t>
      </w:r>
      <w:r w:rsidR="00CE28F3">
        <w:rPr>
          <w:rFonts w:ascii="Times New Roman" w:hAnsi="Times New Roman"/>
          <w:sz w:val="24"/>
          <w:szCs w:val="24"/>
        </w:rPr>
        <w:t>.0</w:t>
      </w:r>
      <w:r w:rsidR="00DB3213">
        <w:rPr>
          <w:rFonts w:ascii="Times New Roman" w:hAnsi="Times New Roman"/>
          <w:sz w:val="24"/>
          <w:szCs w:val="24"/>
        </w:rPr>
        <w:t>7</w:t>
      </w:r>
      <w:r w:rsidR="00CE28F3">
        <w:rPr>
          <w:rFonts w:ascii="Times New Roman" w:hAnsi="Times New Roman"/>
          <w:sz w:val="24"/>
          <w:szCs w:val="24"/>
        </w:rPr>
        <w:t>.201</w:t>
      </w:r>
      <w:r w:rsidR="008F62D6">
        <w:rPr>
          <w:rFonts w:ascii="Times New Roman" w:hAnsi="Times New Roman"/>
          <w:sz w:val="24"/>
          <w:szCs w:val="24"/>
        </w:rPr>
        <w:t>9</w:t>
      </w:r>
      <w:r w:rsidR="00CE28F3">
        <w:rPr>
          <w:rFonts w:ascii="Times New Roman" w:hAnsi="Times New Roman"/>
          <w:sz w:val="24"/>
          <w:szCs w:val="24"/>
        </w:rPr>
        <w:t xml:space="preserve">.                 </w:t>
      </w:r>
      <w:r w:rsidR="00CE28F3">
        <w:rPr>
          <w:rFonts w:ascii="Times New Roman" w:hAnsi="Times New Roman"/>
          <w:sz w:val="24"/>
          <w:szCs w:val="24"/>
        </w:rPr>
        <w:tab/>
      </w:r>
      <w:r w:rsidR="00CE28F3">
        <w:rPr>
          <w:rFonts w:ascii="Times New Roman" w:hAnsi="Times New Roman"/>
          <w:sz w:val="24"/>
          <w:szCs w:val="24"/>
        </w:rPr>
        <w:tab/>
      </w:r>
      <w:r w:rsidR="00CE28F3">
        <w:rPr>
          <w:rFonts w:ascii="Times New Roman" w:hAnsi="Times New Roman"/>
          <w:sz w:val="24"/>
          <w:szCs w:val="24"/>
        </w:rPr>
        <w:tab/>
      </w:r>
      <w:r w:rsidR="00CE28F3">
        <w:rPr>
          <w:rFonts w:ascii="Times New Roman" w:hAnsi="Times New Roman"/>
          <w:sz w:val="24"/>
          <w:szCs w:val="24"/>
        </w:rPr>
        <w:tab/>
      </w:r>
      <w:r w:rsidR="00CE28F3">
        <w:rPr>
          <w:rFonts w:ascii="Times New Roman" w:hAnsi="Times New Roman"/>
          <w:sz w:val="24"/>
          <w:szCs w:val="24"/>
        </w:rPr>
        <w:tab/>
        <w:t xml:space="preserve"> </w:t>
      </w:r>
      <w:r w:rsidRPr="00E20E4E" w:rsidR="00CE28F3">
        <w:rPr>
          <w:rFonts w:ascii="Times New Roman" w:hAnsi="Times New Roman"/>
          <w:sz w:val="24"/>
          <w:szCs w:val="24"/>
        </w:rPr>
        <w:t>Stečajni upravitelj</w:t>
      </w:r>
      <w:r w:rsidR="00CE28F3">
        <w:rPr>
          <w:rFonts w:ascii="Times New Roman" w:hAnsi="Times New Roman"/>
          <w:sz w:val="24"/>
          <w:szCs w:val="24"/>
        </w:rPr>
        <w:t xml:space="preserve">:                                                                                 </w:t>
      </w:r>
    </w:p>
    <w:p w:rsidRPr="00E20E4E" w:rsidR="00CE28F3" w:rsidP="00D06DA8" w:rsidRDefault="00CE28F3">
      <w:pPr>
        <w:jc w:val="both"/>
        <w:rPr>
          <w:rFonts w:ascii="Times New Roman" w:hAnsi="Times New Roman"/>
          <w:sz w:val="24"/>
          <w:szCs w:val="24"/>
        </w:rPr>
      </w:pP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</w:r>
      <w:r w:rsidRPr="00E20E4E">
        <w:rPr>
          <w:rFonts w:ascii="Times New Roman" w:hAnsi="Times New Roman"/>
          <w:sz w:val="24"/>
          <w:szCs w:val="24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Matko Ljuban</w:t>
      </w:r>
    </w:p>
    <w:sectPr w:rsidRPr="00E20E4E" w:rsidR="00CE28F3" w:rsidSect="00AE6C1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137A4" w:rsidP="00A83545" w:rsidRDefault="00D137A4">
      <w:pPr>
        <w:spacing w:after="0"/>
      </w:pPr>
      <w:r>
        <w:separator/>
      </w:r>
    </w:p>
  </w:endnote>
  <w:endnote w:type="continuationSeparator" w:id="0">
    <w:p w:rsidR="00D137A4" w:rsidP="00A83545" w:rsidRDefault="00D137A4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06EA1" w:rsidRDefault="0030153F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>
      <w:rPr>
        <w:noProof/>
      </w:rPr>
      <w:fldChar w:fldCharType="end"/>
    </w:r>
  </w:p>
  <w:p w:rsidR="00F06EA1" w:rsidRDefault="00F06EA1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137A4" w:rsidP="00A83545" w:rsidRDefault="00D137A4">
      <w:pPr>
        <w:spacing w:after="0"/>
      </w:pPr>
      <w:r>
        <w:separator/>
      </w:r>
    </w:p>
  </w:footnote>
  <w:footnote w:type="continuationSeparator" w:id="0">
    <w:p w:rsidR="00D137A4" w:rsidP="00A83545" w:rsidRDefault="00D137A4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95E7E" w:rsidR="00F06EA1" w:rsidP="00B941A7" w:rsidRDefault="00F06EA1">
    <w:pPr>
      <w:pStyle w:val="Zaglavlje"/>
      <w:tabs>
        <w:tab w:val="left" w:pos="2386"/>
      </w:tabs>
      <w:rPr>
        <w:rFonts w:ascii="Times New Roman" w:hAnsi="Times New Roman"/>
        <w:b/>
        <w:sz w:val="24"/>
        <w:szCs w:val="24"/>
      </w:rPr>
    </w:pPr>
    <w:r w:rsidRPr="00613100">
      <w:rPr>
        <w:rFonts w:ascii="Californian FB" w:hAnsi="Californian FB" w:cs="Aharoni"/>
        <w:b/>
        <w:sz w:val="26"/>
        <w:szCs w:val="26"/>
        <w:lang w:bidi="he-IL"/>
      </w:rPr>
      <w:tab/>
    </w:r>
    <w:r w:rsidRPr="00613100">
      <w:rPr>
        <w:rFonts w:ascii="Californian FB" w:hAnsi="Californian FB" w:cs="Aharoni"/>
        <w:b/>
        <w:sz w:val="26"/>
        <w:szCs w:val="26"/>
        <w:lang w:bidi="he-IL"/>
      </w:rPr>
      <w:tab/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83272"/>
    <w:multiLevelType w:val="multilevel"/>
    <w:tmpl w:val="E99A59D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6D705FB"/>
    <w:multiLevelType w:val="hybridMultilevel"/>
    <w:tmpl w:val="FF46CC1C"/>
    <w:lvl w:ilvl="0" w:tplc="72ACBE7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D636C7"/>
    <w:multiLevelType w:val="hybridMultilevel"/>
    <w:tmpl w:val="4A64567E"/>
    <w:lvl w:ilvl="0" w:tplc="041A0001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>
    <w:nsid w:val="0D3F4EF7"/>
    <w:multiLevelType w:val="hybridMultilevel"/>
    <w:tmpl w:val="2304B1E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0605B1B"/>
    <w:multiLevelType w:val="hybridMultilevel"/>
    <w:tmpl w:val="3760ADDA"/>
    <w:lvl w:ilvl="0" w:tplc="0A7EC87E">
      <w:start w:val="1"/>
      <w:numFmt w:val="decimal"/>
      <w:lvlText w:val="%1."/>
      <w:lvlJc w:val="left"/>
      <w:pPr>
        <w:ind w:left="108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54F1C39"/>
    <w:multiLevelType w:val="hybridMultilevel"/>
    <w:tmpl w:val="F2B8465C"/>
    <w:lvl w:ilvl="0" w:tplc="C53AC1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16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89839DD"/>
    <w:multiLevelType w:val="hybridMultilevel"/>
    <w:tmpl w:val="DCC4F3A2"/>
    <w:lvl w:ilvl="0" w:tplc="041A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>
    <w:nsid w:val="1F924937"/>
    <w:multiLevelType w:val="hybridMultilevel"/>
    <w:tmpl w:val="E9A64610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21AC6CA0"/>
    <w:multiLevelType w:val="hybridMultilevel"/>
    <w:tmpl w:val="13702660"/>
    <w:lvl w:ilvl="0" w:tplc="2E802C20">
      <w:start w:val="2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5D93523"/>
    <w:multiLevelType w:val="hybridMultilevel"/>
    <w:tmpl w:val="55DC4C3E"/>
    <w:lvl w:ilvl="0" w:tplc="041A0001">
      <w:start w:val="1"/>
      <w:numFmt w:val="bullet"/>
      <w:lvlText w:val=""/>
      <w:lvlJc w:val="left"/>
      <w:pPr>
        <w:ind w:left="1139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59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7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9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19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73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5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79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99" w:hanging="360"/>
      </w:pPr>
      <w:rPr>
        <w:rFonts w:hint="default" w:ascii="Wingdings" w:hAnsi="Wingdings"/>
      </w:rPr>
    </w:lvl>
  </w:abstractNum>
  <w:abstractNum w:abstractNumId="10">
    <w:nsid w:val="2CE46784"/>
    <w:multiLevelType w:val="multilevel"/>
    <w:tmpl w:val="20FA88E4"/>
    <w:lvl w:ilvl="0">
      <w:numFmt w:val="bullet"/>
      <w:lvlText w:val=""/>
      <w:lvlJc w:val="left"/>
      <w:pPr>
        <w:ind w:left="720" w:hanging="360"/>
      </w:pPr>
      <w:rPr>
        <w:rFonts w:ascii="Tahoma" w:hAnsi="Tahoma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64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nsid w:val="2DC223D9"/>
    <w:multiLevelType w:val="multilevel"/>
    <w:tmpl w:val="F24853CA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327C0D98"/>
    <w:multiLevelType w:val="hybridMultilevel"/>
    <w:tmpl w:val="62EA1FE4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3">
    <w:nsid w:val="3A10457E"/>
    <w:multiLevelType w:val="hybridMultilevel"/>
    <w:tmpl w:val="4C2A4556"/>
    <w:lvl w:ilvl="0" w:tplc="041A0001">
      <w:start w:val="1"/>
      <w:numFmt w:val="bullet"/>
      <w:lvlText w:val=""/>
      <w:lvlJc w:val="left"/>
      <w:pPr>
        <w:ind w:left="784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504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22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4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8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4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544" w:hanging="360"/>
      </w:pPr>
      <w:rPr>
        <w:rFonts w:hint="default" w:ascii="Wingdings" w:hAnsi="Wingdings"/>
      </w:rPr>
    </w:lvl>
  </w:abstractNum>
  <w:abstractNum w:abstractNumId="14">
    <w:nsid w:val="3C4733E7"/>
    <w:multiLevelType w:val="hybridMultilevel"/>
    <w:tmpl w:val="6C068BC0"/>
    <w:lvl w:ilvl="0" w:tplc="427884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3CDB5025"/>
    <w:multiLevelType w:val="hybridMultilevel"/>
    <w:tmpl w:val="444C7C5A"/>
    <w:lvl w:ilvl="0" w:tplc="17A67E9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F085FDC"/>
    <w:multiLevelType w:val="multilevel"/>
    <w:tmpl w:val="61BA8D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ED63016"/>
    <w:multiLevelType w:val="hybridMultilevel"/>
    <w:tmpl w:val="844608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2001AF7"/>
    <w:multiLevelType w:val="hybridMultilevel"/>
    <w:tmpl w:val="0B621646"/>
    <w:lvl w:ilvl="0" w:tplc="A92814EC">
      <w:start w:val="18"/>
      <w:numFmt w:val="bullet"/>
      <w:lvlText w:val=""/>
      <w:lvlJc w:val="left"/>
      <w:pPr>
        <w:ind w:left="108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A111A26"/>
    <w:multiLevelType w:val="hybridMultilevel"/>
    <w:tmpl w:val="71AEAC4E"/>
    <w:lvl w:ilvl="0" w:tplc="BD5299A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35203E6"/>
    <w:multiLevelType w:val="hybridMultilevel"/>
    <w:tmpl w:val="5CAA813C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A623C5"/>
    <w:multiLevelType w:val="hybridMultilevel"/>
    <w:tmpl w:val="D79C073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66A05093"/>
    <w:multiLevelType w:val="hybridMultilevel"/>
    <w:tmpl w:val="4C98BC7C"/>
    <w:lvl w:ilvl="0" w:tplc="B7828AAC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670A4770"/>
    <w:multiLevelType w:val="hybridMultilevel"/>
    <w:tmpl w:val="903233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E162108"/>
    <w:multiLevelType w:val="hybridMultilevel"/>
    <w:tmpl w:val="16121DC2"/>
    <w:lvl w:ilvl="0" w:tplc="041A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6E8E12E8"/>
    <w:multiLevelType w:val="hybridMultilevel"/>
    <w:tmpl w:val="1BC47B0C"/>
    <w:lvl w:ilvl="0" w:tplc="041A0001">
      <w:start w:val="1"/>
      <w:numFmt w:val="bullet"/>
      <w:lvlText w:val=""/>
      <w:lvlJc w:val="left"/>
      <w:pPr>
        <w:ind w:left="1494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26">
    <w:nsid w:val="70FB221D"/>
    <w:multiLevelType w:val="hybridMultilevel"/>
    <w:tmpl w:val="B5C84B3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71F92152"/>
    <w:multiLevelType w:val="hybridMultilevel"/>
    <w:tmpl w:val="6308B610"/>
    <w:lvl w:ilvl="0" w:tplc="041A0001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72EC13A5"/>
    <w:multiLevelType w:val="hybridMultilevel"/>
    <w:tmpl w:val="85B60AF8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0"/>
  </w:num>
  <w:num w:numId="2">
    <w:abstractNumId w:val="1"/>
  </w:num>
  <w:num w:numId="3">
    <w:abstractNumId w:val="3"/>
  </w:num>
  <w:num w:numId="4">
    <w:abstractNumId w:val="23"/>
  </w:num>
  <w:num w:numId="5">
    <w:abstractNumId w:val="4"/>
  </w:num>
  <w:num w:numId="6">
    <w:abstractNumId w:val="15"/>
  </w:num>
  <w:num w:numId="7">
    <w:abstractNumId w:val="10"/>
  </w:num>
  <w:num w:numId="8">
    <w:abstractNumId w:val="16"/>
  </w:num>
  <w:num w:numId="9">
    <w:abstractNumId w:val="2"/>
  </w:num>
  <w:num w:numId="10">
    <w:abstractNumId w:val="24"/>
  </w:num>
  <w:num w:numId="11">
    <w:abstractNumId w:val="12"/>
  </w:num>
  <w:num w:numId="12">
    <w:abstractNumId w:val="25"/>
  </w:num>
  <w:num w:numId="13">
    <w:abstractNumId w:val="21"/>
  </w:num>
  <w:num w:numId="14">
    <w:abstractNumId w:val="9"/>
  </w:num>
  <w:num w:numId="15">
    <w:abstractNumId w:val="11"/>
  </w:num>
  <w:num w:numId="16">
    <w:abstractNumId w:val="0"/>
  </w:num>
  <w:num w:numId="17">
    <w:abstractNumId w:val="28"/>
  </w:num>
  <w:num w:numId="18">
    <w:abstractNumId w:val="17"/>
  </w:num>
  <w:num w:numId="19">
    <w:abstractNumId w:val="26"/>
  </w:num>
  <w:num w:numId="20">
    <w:abstractNumId w:val="7"/>
  </w:num>
  <w:num w:numId="21">
    <w:abstractNumId w:val="5"/>
  </w:num>
  <w:num w:numId="22">
    <w:abstractNumId w:val="13"/>
  </w:num>
  <w:num w:numId="23">
    <w:abstractNumId w:val="19"/>
  </w:num>
  <w:num w:numId="24">
    <w:abstractNumId w:val="22"/>
  </w:num>
  <w:num w:numId="25">
    <w:abstractNumId w:val="14"/>
  </w:num>
  <w:num w:numId="26">
    <w:abstractNumId w:val="6"/>
  </w:num>
  <w:num w:numId="27">
    <w:abstractNumId w:val="27"/>
  </w:num>
  <w:num w:numId="28">
    <w:abstractNumId w:val="18"/>
  </w:num>
  <w:num w:numId="29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ABE"/>
    <w:rsid w:val="00000CAE"/>
    <w:rsid w:val="000031FE"/>
    <w:rsid w:val="000047ED"/>
    <w:rsid w:val="00005295"/>
    <w:rsid w:val="0001152A"/>
    <w:rsid w:val="00012E99"/>
    <w:rsid w:val="000162BD"/>
    <w:rsid w:val="00025482"/>
    <w:rsid w:val="00035EA7"/>
    <w:rsid w:val="00043412"/>
    <w:rsid w:val="0004379B"/>
    <w:rsid w:val="000442DB"/>
    <w:rsid w:val="000476F3"/>
    <w:rsid w:val="000544A1"/>
    <w:rsid w:val="0006438A"/>
    <w:rsid w:val="000653D7"/>
    <w:rsid w:val="00067CFF"/>
    <w:rsid w:val="0007243B"/>
    <w:rsid w:val="0007653A"/>
    <w:rsid w:val="00077294"/>
    <w:rsid w:val="00080E8E"/>
    <w:rsid w:val="00082F99"/>
    <w:rsid w:val="00086F32"/>
    <w:rsid w:val="0009722B"/>
    <w:rsid w:val="000A23E8"/>
    <w:rsid w:val="000A6E92"/>
    <w:rsid w:val="000B32C4"/>
    <w:rsid w:val="000B7589"/>
    <w:rsid w:val="000C25D2"/>
    <w:rsid w:val="000C4381"/>
    <w:rsid w:val="000C4741"/>
    <w:rsid w:val="000C7A5B"/>
    <w:rsid w:val="000D2381"/>
    <w:rsid w:val="000D4E15"/>
    <w:rsid w:val="000D521E"/>
    <w:rsid w:val="000D6889"/>
    <w:rsid w:val="000D70DF"/>
    <w:rsid w:val="000E0C7A"/>
    <w:rsid w:val="000E1D1D"/>
    <w:rsid w:val="000E2653"/>
    <w:rsid w:val="000E30BD"/>
    <w:rsid w:val="000E410E"/>
    <w:rsid w:val="000F2833"/>
    <w:rsid w:val="000F4CDD"/>
    <w:rsid w:val="000F6D5B"/>
    <w:rsid w:val="00102592"/>
    <w:rsid w:val="00105114"/>
    <w:rsid w:val="001071F2"/>
    <w:rsid w:val="001076E2"/>
    <w:rsid w:val="00107818"/>
    <w:rsid w:val="0011205D"/>
    <w:rsid w:val="001145D3"/>
    <w:rsid w:val="00117A49"/>
    <w:rsid w:val="0012693A"/>
    <w:rsid w:val="001324C5"/>
    <w:rsid w:val="00140292"/>
    <w:rsid w:val="001421E4"/>
    <w:rsid w:val="001439D7"/>
    <w:rsid w:val="00145301"/>
    <w:rsid w:val="00155291"/>
    <w:rsid w:val="0015709B"/>
    <w:rsid w:val="0016401F"/>
    <w:rsid w:val="0016475E"/>
    <w:rsid w:val="00174A5B"/>
    <w:rsid w:val="00183A07"/>
    <w:rsid w:val="001842FB"/>
    <w:rsid w:val="00185A0A"/>
    <w:rsid w:val="001944AD"/>
    <w:rsid w:val="001956B2"/>
    <w:rsid w:val="001A0EAA"/>
    <w:rsid w:val="001A6D55"/>
    <w:rsid w:val="001B115A"/>
    <w:rsid w:val="001B2FEF"/>
    <w:rsid w:val="001B3B2A"/>
    <w:rsid w:val="001C2191"/>
    <w:rsid w:val="001C2C38"/>
    <w:rsid w:val="001C7670"/>
    <w:rsid w:val="001D0997"/>
    <w:rsid w:val="001E6B5C"/>
    <w:rsid w:val="001F1D18"/>
    <w:rsid w:val="001F5D83"/>
    <w:rsid w:val="001F6F31"/>
    <w:rsid w:val="00200F40"/>
    <w:rsid w:val="00205520"/>
    <w:rsid w:val="002059C2"/>
    <w:rsid w:val="0020731A"/>
    <w:rsid w:val="00211CFC"/>
    <w:rsid w:val="0021458E"/>
    <w:rsid w:val="002173C4"/>
    <w:rsid w:val="00217B10"/>
    <w:rsid w:val="00226FA0"/>
    <w:rsid w:val="00233EDC"/>
    <w:rsid w:val="00234429"/>
    <w:rsid w:val="00236E7D"/>
    <w:rsid w:val="00241AFA"/>
    <w:rsid w:val="00242268"/>
    <w:rsid w:val="00254D97"/>
    <w:rsid w:val="00254E61"/>
    <w:rsid w:val="00264FFE"/>
    <w:rsid w:val="002755FE"/>
    <w:rsid w:val="00280127"/>
    <w:rsid w:val="00280970"/>
    <w:rsid w:val="00281373"/>
    <w:rsid w:val="00282B54"/>
    <w:rsid w:val="00283A95"/>
    <w:rsid w:val="00292C7E"/>
    <w:rsid w:val="00294CF0"/>
    <w:rsid w:val="00295117"/>
    <w:rsid w:val="002963E5"/>
    <w:rsid w:val="002A055D"/>
    <w:rsid w:val="002A4A02"/>
    <w:rsid w:val="002A62EC"/>
    <w:rsid w:val="002B148E"/>
    <w:rsid w:val="002B6FF6"/>
    <w:rsid w:val="002C5903"/>
    <w:rsid w:val="002D2863"/>
    <w:rsid w:val="002D494D"/>
    <w:rsid w:val="002D7461"/>
    <w:rsid w:val="002D753D"/>
    <w:rsid w:val="002E0907"/>
    <w:rsid w:val="002E0A37"/>
    <w:rsid w:val="002F1585"/>
    <w:rsid w:val="002F59D0"/>
    <w:rsid w:val="0030153F"/>
    <w:rsid w:val="0030197E"/>
    <w:rsid w:val="00306F87"/>
    <w:rsid w:val="003175DA"/>
    <w:rsid w:val="00317D61"/>
    <w:rsid w:val="00323AAE"/>
    <w:rsid w:val="003257DB"/>
    <w:rsid w:val="00325D06"/>
    <w:rsid w:val="00326C57"/>
    <w:rsid w:val="00330B22"/>
    <w:rsid w:val="003315E7"/>
    <w:rsid w:val="00332215"/>
    <w:rsid w:val="00332A84"/>
    <w:rsid w:val="003353D0"/>
    <w:rsid w:val="003357B1"/>
    <w:rsid w:val="003359D9"/>
    <w:rsid w:val="003414D5"/>
    <w:rsid w:val="0034426D"/>
    <w:rsid w:val="003461FD"/>
    <w:rsid w:val="0035108F"/>
    <w:rsid w:val="00357D4A"/>
    <w:rsid w:val="00360F59"/>
    <w:rsid w:val="00361044"/>
    <w:rsid w:val="00361350"/>
    <w:rsid w:val="00361518"/>
    <w:rsid w:val="003633F3"/>
    <w:rsid w:val="00366D9A"/>
    <w:rsid w:val="00371E5E"/>
    <w:rsid w:val="003750D3"/>
    <w:rsid w:val="003850DD"/>
    <w:rsid w:val="003B0F6F"/>
    <w:rsid w:val="003B55D0"/>
    <w:rsid w:val="003C35D2"/>
    <w:rsid w:val="003E0431"/>
    <w:rsid w:val="003E1282"/>
    <w:rsid w:val="003E5802"/>
    <w:rsid w:val="003E768E"/>
    <w:rsid w:val="003F4F35"/>
    <w:rsid w:val="003F661F"/>
    <w:rsid w:val="00400E96"/>
    <w:rsid w:val="00401F97"/>
    <w:rsid w:val="00402F48"/>
    <w:rsid w:val="004130BB"/>
    <w:rsid w:val="004152A3"/>
    <w:rsid w:val="0041558C"/>
    <w:rsid w:val="00415FAB"/>
    <w:rsid w:val="004168C9"/>
    <w:rsid w:val="004216A3"/>
    <w:rsid w:val="00430CB0"/>
    <w:rsid w:val="00432225"/>
    <w:rsid w:val="00433819"/>
    <w:rsid w:val="0043532E"/>
    <w:rsid w:val="00436D67"/>
    <w:rsid w:val="00441B2F"/>
    <w:rsid w:val="0044221B"/>
    <w:rsid w:val="00444A58"/>
    <w:rsid w:val="00456FCC"/>
    <w:rsid w:val="00460535"/>
    <w:rsid w:val="00462EE3"/>
    <w:rsid w:val="00471655"/>
    <w:rsid w:val="0047322B"/>
    <w:rsid w:val="00475410"/>
    <w:rsid w:val="00481A39"/>
    <w:rsid w:val="00486ED9"/>
    <w:rsid w:val="004877EC"/>
    <w:rsid w:val="00497183"/>
    <w:rsid w:val="004A2127"/>
    <w:rsid w:val="004A6DDA"/>
    <w:rsid w:val="004C2B7D"/>
    <w:rsid w:val="004C4D33"/>
    <w:rsid w:val="004C5230"/>
    <w:rsid w:val="004C62A4"/>
    <w:rsid w:val="004C6C50"/>
    <w:rsid w:val="004D7A68"/>
    <w:rsid w:val="004E6E0E"/>
    <w:rsid w:val="004F042D"/>
    <w:rsid w:val="004F3239"/>
    <w:rsid w:val="004F5472"/>
    <w:rsid w:val="00506349"/>
    <w:rsid w:val="005069C6"/>
    <w:rsid w:val="005100B5"/>
    <w:rsid w:val="00511C75"/>
    <w:rsid w:val="00512872"/>
    <w:rsid w:val="0052713A"/>
    <w:rsid w:val="00536B04"/>
    <w:rsid w:val="00537516"/>
    <w:rsid w:val="00544F6C"/>
    <w:rsid w:val="005545C2"/>
    <w:rsid w:val="0055484F"/>
    <w:rsid w:val="00554859"/>
    <w:rsid w:val="00554AAB"/>
    <w:rsid w:val="005573AE"/>
    <w:rsid w:val="00557D3E"/>
    <w:rsid w:val="005605E0"/>
    <w:rsid w:val="00561962"/>
    <w:rsid w:val="0056269B"/>
    <w:rsid w:val="00566DBD"/>
    <w:rsid w:val="0056705B"/>
    <w:rsid w:val="0057187E"/>
    <w:rsid w:val="00573DFC"/>
    <w:rsid w:val="00574909"/>
    <w:rsid w:val="00580F63"/>
    <w:rsid w:val="00582D66"/>
    <w:rsid w:val="00583BB9"/>
    <w:rsid w:val="005940CE"/>
    <w:rsid w:val="00595521"/>
    <w:rsid w:val="005A1AE9"/>
    <w:rsid w:val="005A3F58"/>
    <w:rsid w:val="005A561E"/>
    <w:rsid w:val="005B294A"/>
    <w:rsid w:val="005B522B"/>
    <w:rsid w:val="005B64C7"/>
    <w:rsid w:val="005C0B39"/>
    <w:rsid w:val="005C1408"/>
    <w:rsid w:val="005C1745"/>
    <w:rsid w:val="005C18FA"/>
    <w:rsid w:val="005C7B32"/>
    <w:rsid w:val="005D6C4C"/>
    <w:rsid w:val="005F0C54"/>
    <w:rsid w:val="005F15C3"/>
    <w:rsid w:val="005F1ABE"/>
    <w:rsid w:val="005F49DD"/>
    <w:rsid w:val="005F5FDD"/>
    <w:rsid w:val="00600C21"/>
    <w:rsid w:val="006050BB"/>
    <w:rsid w:val="006051B3"/>
    <w:rsid w:val="00613100"/>
    <w:rsid w:val="00614F99"/>
    <w:rsid w:val="00621265"/>
    <w:rsid w:val="0063017A"/>
    <w:rsid w:val="0063294D"/>
    <w:rsid w:val="00643742"/>
    <w:rsid w:val="00644279"/>
    <w:rsid w:val="006459EC"/>
    <w:rsid w:val="00645CB7"/>
    <w:rsid w:val="0065050A"/>
    <w:rsid w:val="00653AE0"/>
    <w:rsid w:val="006545FC"/>
    <w:rsid w:val="00654E60"/>
    <w:rsid w:val="006621D7"/>
    <w:rsid w:val="0066481E"/>
    <w:rsid w:val="00666EAB"/>
    <w:rsid w:val="00673F38"/>
    <w:rsid w:val="006749F1"/>
    <w:rsid w:val="00675CFB"/>
    <w:rsid w:val="00677B11"/>
    <w:rsid w:val="00685E7B"/>
    <w:rsid w:val="00692E60"/>
    <w:rsid w:val="00693462"/>
    <w:rsid w:val="00695E1D"/>
    <w:rsid w:val="006A0335"/>
    <w:rsid w:val="006A31E9"/>
    <w:rsid w:val="006A50B9"/>
    <w:rsid w:val="006A731A"/>
    <w:rsid w:val="006B0701"/>
    <w:rsid w:val="006B0C52"/>
    <w:rsid w:val="006B4DD9"/>
    <w:rsid w:val="006B59D3"/>
    <w:rsid w:val="006C1BEA"/>
    <w:rsid w:val="006C213B"/>
    <w:rsid w:val="006C26DB"/>
    <w:rsid w:val="006C3BF7"/>
    <w:rsid w:val="006C4F68"/>
    <w:rsid w:val="006C7584"/>
    <w:rsid w:val="006C77A2"/>
    <w:rsid w:val="006C7C8A"/>
    <w:rsid w:val="006D2438"/>
    <w:rsid w:val="006D513D"/>
    <w:rsid w:val="006D6BBA"/>
    <w:rsid w:val="006D7020"/>
    <w:rsid w:val="006E0981"/>
    <w:rsid w:val="006E6EB8"/>
    <w:rsid w:val="006E7281"/>
    <w:rsid w:val="006F2D60"/>
    <w:rsid w:val="006F2EF6"/>
    <w:rsid w:val="006F7A56"/>
    <w:rsid w:val="007011BA"/>
    <w:rsid w:val="00702061"/>
    <w:rsid w:val="0070281E"/>
    <w:rsid w:val="00703AD3"/>
    <w:rsid w:val="00707B35"/>
    <w:rsid w:val="00707C8A"/>
    <w:rsid w:val="00712D1C"/>
    <w:rsid w:val="00714FA0"/>
    <w:rsid w:val="007176F8"/>
    <w:rsid w:val="007219B9"/>
    <w:rsid w:val="007222D1"/>
    <w:rsid w:val="00722D51"/>
    <w:rsid w:val="00724F04"/>
    <w:rsid w:val="00730A02"/>
    <w:rsid w:val="0073298A"/>
    <w:rsid w:val="007413A3"/>
    <w:rsid w:val="00741E44"/>
    <w:rsid w:val="00745DD5"/>
    <w:rsid w:val="007476AA"/>
    <w:rsid w:val="007506B4"/>
    <w:rsid w:val="00752EE7"/>
    <w:rsid w:val="007556AE"/>
    <w:rsid w:val="00756DF2"/>
    <w:rsid w:val="00765D3B"/>
    <w:rsid w:val="007921E5"/>
    <w:rsid w:val="00794C08"/>
    <w:rsid w:val="007A2351"/>
    <w:rsid w:val="007A6D6F"/>
    <w:rsid w:val="007B0120"/>
    <w:rsid w:val="007B103F"/>
    <w:rsid w:val="007B5E08"/>
    <w:rsid w:val="007B713E"/>
    <w:rsid w:val="007D603F"/>
    <w:rsid w:val="007D756B"/>
    <w:rsid w:val="007E5A2B"/>
    <w:rsid w:val="007F0B71"/>
    <w:rsid w:val="007F2DD4"/>
    <w:rsid w:val="007F64A4"/>
    <w:rsid w:val="007F7BCB"/>
    <w:rsid w:val="0080019D"/>
    <w:rsid w:val="00802E2E"/>
    <w:rsid w:val="00805C90"/>
    <w:rsid w:val="00806C71"/>
    <w:rsid w:val="00807F1E"/>
    <w:rsid w:val="00814245"/>
    <w:rsid w:val="0082077D"/>
    <w:rsid w:val="00837C7A"/>
    <w:rsid w:val="00842CF9"/>
    <w:rsid w:val="008474F2"/>
    <w:rsid w:val="00847A10"/>
    <w:rsid w:val="008504D4"/>
    <w:rsid w:val="008512FB"/>
    <w:rsid w:val="00851EB6"/>
    <w:rsid w:val="008562D7"/>
    <w:rsid w:val="00856629"/>
    <w:rsid w:val="008574E3"/>
    <w:rsid w:val="00861A91"/>
    <w:rsid w:val="00867095"/>
    <w:rsid w:val="00870C42"/>
    <w:rsid w:val="00881819"/>
    <w:rsid w:val="008830B8"/>
    <w:rsid w:val="00895E7E"/>
    <w:rsid w:val="008A1A0F"/>
    <w:rsid w:val="008A1DFE"/>
    <w:rsid w:val="008B1A8F"/>
    <w:rsid w:val="008B783B"/>
    <w:rsid w:val="008C167C"/>
    <w:rsid w:val="008C460C"/>
    <w:rsid w:val="008D552D"/>
    <w:rsid w:val="008D64D8"/>
    <w:rsid w:val="008F1752"/>
    <w:rsid w:val="008F62D6"/>
    <w:rsid w:val="0090035F"/>
    <w:rsid w:val="00907117"/>
    <w:rsid w:val="0091656C"/>
    <w:rsid w:val="00916A68"/>
    <w:rsid w:val="00920761"/>
    <w:rsid w:val="00923163"/>
    <w:rsid w:val="00924976"/>
    <w:rsid w:val="009274E3"/>
    <w:rsid w:val="009328DF"/>
    <w:rsid w:val="00935E5B"/>
    <w:rsid w:val="00941A0A"/>
    <w:rsid w:val="009444E9"/>
    <w:rsid w:val="00945763"/>
    <w:rsid w:val="00950C57"/>
    <w:rsid w:val="00950ECD"/>
    <w:rsid w:val="009553CF"/>
    <w:rsid w:val="00957881"/>
    <w:rsid w:val="009650CF"/>
    <w:rsid w:val="009704A7"/>
    <w:rsid w:val="009713E0"/>
    <w:rsid w:val="00972BEF"/>
    <w:rsid w:val="0097328A"/>
    <w:rsid w:val="00974071"/>
    <w:rsid w:val="009749AC"/>
    <w:rsid w:val="00975D7D"/>
    <w:rsid w:val="009772C0"/>
    <w:rsid w:val="0098166C"/>
    <w:rsid w:val="00981ED8"/>
    <w:rsid w:val="00983CE9"/>
    <w:rsid w:val="00986A11"/>
    <w:rsid w:val="0098704E"/>
    <w:rsid w:val="00993F82"/>
    <w:rsid w:val="00997661"/>
    <w:rsid w:val="009A13FA"/>
    <w:rsid w:val="009A344D"/>
    <w:rsid w:val="009B12AB"/>
    <w:rsid w:val="009B39C6"/>
    <w:rsid w:val="009B51A2"/>
    <w:rsid w:val="009B5AA1"/>
    <w:rsid w:val="009B7081"/>
    <w:rsid w:val="009C010C"/>
    <w:rsid w:val="009C01FB"/>
    <w:rsid w:val="009C1FA5"/>
    <w:rsid w:val="009C455F"/>
    <w:rsid w:val="009D2F9F"/>
    <w:rsid w:val="009D681E"/>
    <w:rsid w:val="009E30D8"/>
    <w:rsid w:val="009E77D2"/>
    <w:rsid w:val="009F1D41"/>
    <w:rsid w:val="00A02F95"/>
    <w:rsid w:val="00A05727"/>
    <w:rsid w:val="00A0609C"/>
    <w:rsid w:val="00A064AA"/>
    <w:rsid w:val="00A13590"/>
    <w:rsid w:val="00A155F8"/>
    <w:rsid w:val="00A15E3C"/>
    <w:rsid w:val="00A16AF0"/>
    <w:rsid w:val="00A17818"/>
    <w:rsid w:val="00A22DE4"/>
    <w:rsid w:val="00A238AF"/>
    <w:rsid w:val="00A242D4"/>
    <w:rsid w:val="00A253F8"/>
    <w:rsid w:val="00A25867"/>
    <w:rsid w:val="00A25B2E"/>
    <w:rsid w:val="00A30127"/>
    <w:rsid w:val="00A31418"/>
    <w:rsid w:val="00A33F98"/>
    <w:rsid w:val="00A35897"/>
    <w:rsid w:val="00A3657E"/>
    <w:rsid w:val="00A41476"/>
    <w:rsid w:val="00A444D3"/>
    <w:rsid w:val="00A45B78"/>
    <w:rsid w:val="00A46D84"/>
    <w:rsid w:val="00A51A14"/>
    <w:rsid w:val="00A54874"/>
    <w:rsid w:val="00A61BAE"/>
    <w:rsid w:val="00A62727"/>
    <w:rsid w:val="00A663DE"/>
    <w:rsid w:val="00A720B8"/>
    <w:rsid w:val="00A7475A"/>
    <w:rsid w:val="00A76761"/>
    <w:rsid w:val="00A83545"/>
    <w:rsid w:val="00A85DA5"/>
    <w:rsid w:val="00A90CB3"/>
    <w:rsid w:val="00A93AA1"/>
    <w:rsid w:val="00AA7357"/>
    <w:rsid w:val="00AB0164"/>
    <w:rsid w:val="00AB4D62"/>
    <w:rsid w:val="00AB57A0"/>
    <w:rsid w:val="00AC175F"/>
    <w:rsid w:val="00AC417E"/>
    <w:rsid w:val="00AD194B"/>
    <w:rsid w:val="00AE35F9"/>
    <w:rsid w:val="00AE6B58"/>
    <w:rsid w:val="00AE6C12"/>
    <w:rsid w:val="00AE6F0C"/>
    <w:rsid w:val="00AE70AB"/>
    <w:rsid w:val="00AF16AC"/>
    <w:rsid w:val="00AF2E14"/>
    <w:rsid w:val="00B03DC9"/>
    <w:rsid w:val="00B07A3C"/>
    <w:rsid w:val="00B14D42"/>
    <w:rsid w:val="00B22DAB"/>
    <w:rsid w:val="00B25C3B"/>
    <w:rsid w:val="00B32948"/>
    <w:rsid w:val="00B3678A"/>
    <w:rsid w:val="00B37500"/>
    <w:rsid w:val="00B40D73"/>
    <w:rsid w:val="00B42B29"/>
    <w:rsid w:val="00B5587C"/>
    <w:rsid w:val="00B6060B"/>
    <w:rsid w:val="00B65EEB"/>
    <w:rsid w:val="00B7086E"/>
    <w:rsid w:val="00B74A18"/>
    <w:rsid w:val="00B80C0C"/>
    <w:rsid w:val="00B8243E"/>
    <w:rsid w:val="00B84C33"/>
    <w:rsid w:val="00B93BFA"/>
    <w:rsid w:val="00B941A7"/>
    <w:rsid w:val="00B94407"/>
    <w:rsid w:val="00B94E4D"/>
    <w:rsid w:val="00B96B23"/>
    <w:rsid w:val="00B96E01"/>
    <w:rsid w:val="00B979B2"/>
    <w:rsid w:val="00B97F85"/>
    <w:rsid w:val="00BC247D"/>
    <w:rsid w:val="00BC2526"/>
    <w:rsid w:val="00BC5BEE"/>
    <w:rsid w:val="00BC786F"/>
    <w:rsid w:val="00BD16AB"/>
    <w:rsid w:val="00BD4746"/>
    <w:rsid w:val="00BE404B"/>
    <w:rsid w:val="00BF0184"/>
    <w:rsid w:val="00BF26B9"/>
    <w:rsid w:val="00BF38B2"/>
    <w:rsid w:val="00BF7FB9"/>
    <w:rsid w:val="00C10976"/>
    <w:rsid w:val="00C16EDE"/>
    <w:rsid w:val="00C1757E"/>
    <w:rsid w:val="00C17A4F"/>
    <w:rsid w:val="00C218AE"/>
    <w:rsid w:val="00C21EAE"/>
    <w:rsid w:val="00C239D5"/>
    <w:rsid w:val="00C25024"/>
    <w:rsid w:val="00C31FAD"/>
    <w:rsid w:val="00C32F1D"/>
    <w:rsid w:val="00C42462"/>
    <w:rsid w:val="00C451B2"/>
    <w:rsid w:val="00C46712"/>
    <w:rsid w:val="00C47BD7"/>
    <w:rsid w:val="00C56CFF"/>
    <w:rsid w:val="00C6080A"/>
    <w:rsid w:val="00C61F72"/>
    <w:rsid w:val="00C7461F"/>
    <w:rsid w:val="00C76010"/>
    <w:rsid w:val="00C76483"/>
    <w:rsid w:val="00C8213F"/>
    <w:rsid w:val="00C83724"/>
    <w:rsid w:val="00C84F39"/>
    <w:rsid w:val="00C94D69"/>
    <w:rsid w:val="00C95401"/>
    <w:rsid w:val="00C96F19"/>
    <w:rsid w:val="00C97085"/>
    <w:rsid w:val="00CA4348"/>
    <w:rsid w:val="00CA453A"/>
    <w:rsid w:val="00CA6EE7"/>
    <w:rsid w:val="00CA7797"/>
    <w:rsid w:val="00CB03A9"/>
    <w:rsid w:val="00CB42B2"/>
    <w:rsid w:val="00CC1151"/>
    <w:rsid w:val="00CC2705"/>
    <w:rsid w:val="00CC7BAB"/>
    <w:rsid w:val="00CD1ECC"/>
    <w:rsid w:val="00CE05EC"/>
    <w:rsid w:val="00CE17CE"/>
    <w:rsid w:val="00CE28F3"/>
    <w:rsid w:val="00CE68D0"/>
    <w:rsid w:val="00CE7E4E"/>
    <w:rsid w:val="00D00A3E"/>
    <w:rsid w:val="00D022FE"/>
    <w:rsid w:val="00D0249E"/>
    <w:rsid w:val="00D06DA8"/>
    <w:rsid w:val="00D10C50"/>
    <w:rsid w:val="00D137A4"/>
    <w:rsid w:val="00D25250"/>
    <w:rsid w:val="00D30A35"/>
    <w:rsid w:val="00D35115"/>
    <w:rsid w:val="00D41419"/>
    <w:rsid w:val="00D437D9"/>
    <w:rsid w:val="00D46F11"/>
    <w:rsid w:val="00D52D8C"/>
    <w:rsid w:val="00D55A14"/>
    <w:rsid w:val="00D61193"/>
    <w:rsid w:val="00D61328"/>
    <w:rsid w:val="00D6143A"/>
    <w:rsid w:val="00D6210E"/>
    <w:rsid w:val="00D62A2B"/>
    <w:rsid w:val="00D6522B"/>
    <w:rsid w:val="00D77FEF"/>
    <w:rsid w:val="00D83A2C"/>
    <w:rsid w:val="00D91613"/>
    <w:rsid w:val="00D918D7"/>
    <w:rsid w:val="00D94AB6"/>
    <w:rsid w:val="00D9509D"/>
    <w:rsid w:val="00D9626A"/>
    <w:rsid w:val="00D978C6"/>
    <w:rsid w:val="00DB27E6"/>
    <w:rsid w:val="00DB3154"/>
    <w:rsid w:val="00DB3213"/>
    <w:rsid w:val="00DC129D"/>
    <w:rsid w:val="00DC2387"/>
    <w:rsid w:val="00DC24E2"/>
    <w:rsid w:val="00DC2673"/>
    <w:rsid w:val="00DC3DD1"/>
    <w:rsid w:val="00DC55FB"/>
    <w:rsid w:val="00DD371E"/>
    <w:rsid w:val="00DD7842"/>
    <w:rsid w:val="00DE63CF"/>
    <w:rsid w:val="00DF60A6"/>
    <w:rsid w:val="00E00876"/>
    <w:rsid w:val="00E01AF3"/>
    <w:rsid w:val="00E02B9A"/>
    <w:rsid w:val="00E03EB3"/>
    <w:rsid w:val="00E05E27"/>
    <w:rsid w:val="00E1111C"/>
    <w:rsid w:val="00E15046"/>
    <w:rsid w:val="00E1647A"/>
    <w:rsid w:val="00E20E4E"/>
    <w:rsid w:val="00E24546"/>
    <w:rsid w:val="00E24AB6"/>
    <w:rsid w:val="00E24D08"/>
    <w:rsid w:val="00E32B82"/>
    <w:rsid w:val="00E34BC2"/>
    <w:rsid w:val="00E369FB"/>
    <w:rsid w:val="00E4008D"/>
    <w:rsid w:val="00E4071B"/>
    <w:rsid w:val="00E4684E"/>
    <w:rsid w:val="00E4699E"/>
    <w:rsid w:val="00E471C6"/>
    <w:rsid w:val="00E50508"/>
    <w:rsid w:val="00E509DA"/>
    <w:rsid w:val="00E5144E"/>
    <w:rsid w:val="00E5399E"/>
    <w:rsid w:val="00E5593A"/>
    <w:rsid w:val="00E57923"/>
    <w:rsid w:val="00E62A09"/>
    <w:rsid w:val="00E72B8B"/>
    <w:rsid w:val="00E80482"/>
    <w:rsid w:val="00E8258D"/>
    <w:rsid w:val="00E8276D"/>
    <w:rsid w:val="00E82CAA"/>
    <w:rsid w:val="00E84446"/>
    <w:rsid w:val="00E86A4B"/>
    <w:rsid w:val="00E91298"/>
    <w:rsid w:val="00EA1540"/>
    <w:rsid w:val="00EA3936"/>
    <w:rsid w:val="00EA6BE2"/>
    <w:rsid w:val="00EB5F9A"/>
    <w:rsid w:val="00EB6EAE"/>
    <w:rsid w:val="00EB79C9"/>
    <w:rsid w:val="00EC024F"/>
    <w:rsid w:val="00EC1E18"/>
    <w:rsid w:val="00EC4985"/>
    <w:rsid w:val="00ED22A2"/>
    <w:rsid w:val="00ED2F83"/>
    <w:rsid w:val="00EE082A"/>
    <w:rsid w:val="00EE4800"/>
    <w:rsid w:val="00EE55DB"/>
    <w:rsid w:val="00EE7339"/>
    <w:rsid w:val="00F04ECA"/>
    <w:rsid w:val="00F06E72"/>
    <w:rsid w:val="00F06EA1"/>
    <w:rsid w:val="00F10C3F"/>
    <w:rsid w:val="00F123C0"/>
    <w:rsid w:val="00F21C9E"/>
    <w:rsid w:val="00F231F7"/>
    <w:rsid w:val="00F24C22"/>
    <w:rsid w:val="00F25197"/>
    <w:rsid w:val="00F31FDE"/>
    <w:rsid w:val="00F40F52"/>
    <w:rsid w:val="00F477F4"/>
    <w:rsid w:val="00F500FB"/>
    <w:rsid w:val="00F50BA0"/>
    <w:rsid w:val="00F52155"/>
    <w:rsid w:val="00F53CC7"/>
    <w:rsid w:val="00F603E8"/>
    <w:rsid w:val="00F61D07"/>
    <w:rsid w:val="00F629C3"/>
    <w:rsid w:val="00F63FAE"/>
    <w:rsid w:val="00F6454C"/>
    <w:rsid w:val="00F64E5C"/>
    <w:rsid w:val="00F71C3C"/>
    <w:rsid w:val="00F75BD5"/>
    <w:rsid w:val="00F801CD"/>
    <w:rsid w:val="00F82AE0"/>
    <w:rsid w:val="00F86150"/>
    <w:rsid w:val="00F8627D"/>
    <w:rsid w:val="00F874B9"/>
    <w:rsid w:val="00F90769"/>
    <w:rsid w:val="00F9752B"/>
    <w:rsid w:val="00FA07FB"/>
    <w:rsid w:val="00FB0FD3"/>
    <w:rsid w:val="00FB443B"/>
    <w:rsid w:val="00FB5685"/>
    <w:rsid w:val="00FB7745"/>
    <w:rsid w:val="00FC51AA"/>
    <w:rsid w:val="00FC51F8"/>
    <w:rsid w:val="00FE194C"/>
    <w:rsid w:val="00FE1A2C"/>
    <w:rsid w:val="00FE2172"/>
    <w:rsid w:val="00FF1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Times New Roman" w:cs="Times New Roman"/>
        <w:sz w:val="22"/>
        <w:szCs w:val="22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locked="true" w:uiPriority="0" w:semiHidden="false" w:unhideWhenUsed="false" w:qFormat="true"/>
    <w:lsdException w:name="heading 1" w:locked="true" w:uiPriority="0" w:semiHidden="false" w:unhideWhenUsed="false" w:qFormat="true"/>
    <w:lsdException w:name="heading 2" w:locked="true" w:uiPriority="0" w:qFormat="true"/>
    <w:lsdException w:name="heading 3" w:locked="true" w:uiPriority="0" w:qFormat="true"/>
    <w:lsdException w:name="heading 4" w:locked="true" w:uiPriority="0" w:qFormat="true"/>
    <w:lsdException w:name="heading 5" w:locked="true" w:uiPriority="0" w:qFormat="true"/>
    <w:lsdException w:name="heading 6" w:locked="true" w:uiPriority="0" w:qFormat="true"/>
    <w:lsdException w:name="heading 7" w:locked="true" w:uiPriority="0" w:qFormat="true"/>
    <w:lsdException w:name="heading 8" w:locked="true" w:uiPriority="0" w:qFormat="true"/>
    <w:lsdException w:name="heading 9" w:locked="true" w:uiPriority="0" w:qFormat="true"/>
    <w:lsdException w:name="toc 1" w:locked="true" w:uiPriority="0" w:semiHidden="false" w:unhideWhenUsed="false"/>
    <w:lsdException w:name="toc 2" w:locked="true" w:uiPriority="0" w:semiHidden="false" w:unhideWhenUsed="false"/>
    <w:lsdException w:name="toc 3" w:locked="true" w:uiPriority="0" w:semiHidden="false" w:unhideWhenUsed="false"/>
    <w:lsdException w:name="toc 4" w:locked="true" w:uiPriority="0" w:semiHidden="false" w:unhideWhenUsed="false"/>
    <w:lsdException w:name="toc 5" w:locked="true" w:uiPriority="0" w:semiHidden="false" w:unhideWhenUsed="false"/>
    <w:lsdException w:name="toc 6" w:locked="true" w:uiPriority="0" w:semiHidden="false" w:unhideWhenUsed="false"/>
    <w:lsdException w:name="toc 7" w:locked="true" w:uiPriority="0" w:semiHidden="false" w:unhideWhenUsed="false"/>
    <w:lsdException w:name="toc 8" w:locked="true" w:uiPriority="0" w:semiHidden="false" w:unhideWhenUsed="false"/>
    <w:lsdException w:name="toc 9" w:locked="true" w:uiPriority="0" w:semiHidden="false" w:unhideWhenUsed="false"/>
    <w:lsdException w:name="caption" w:locked="true" w:uiPriority="0" w:qFormat="true"/>
    <w:lsdException w:name="Title" w:locked="true" w:uiPriority="0" w:semiHidden="false" w:unhideWhenUsed="false" w:qFormat="true"/>
    <w:lsdException w:name="Default Paragraph Font" w:locked="true" w:uiPriority="0" w:semiHidden="false" w:unhideWhenUsed="false"/>
    <w:lsdException w:name="Subtitle" w:locked="true" w:uiPriority="0" w:semiHidden="false" w:unhideWhenUsed="false" w:qFormat="true"/>
    <w:lsdException w:name="Strong" w:locked="true" w:uiPriority="0" w:semiHidden="false" w:unhideWhenUsed="false" w:qFormat="true"/>
    <w:lsdException w:name="Emphasis" w:locked="true" w:uiPriority="0" w:semiHidden="false" w:unhideWhenUsed="false" w:qFormat="true"/>
    <w:lsdException w:name="Table Grid" w:locked="true" w:uiPriority="0" w:semiHidden="false" w:unhideWhenUsed="false"/>
    <w:lsdException w:name="Placeholder Text" w:unhideWhenUsed="false"/>
    <w:lsdException w:name="No Spacing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F1ABE"/>
    <w:pPr>
      <w:spacing w:after="80"/>
    </w:pPr>
    <w:rPr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uiPriority w:val="99"/>
    <w:locked/>
    <w:rsid w:val="005F1ABE"/>
    <w:rPr>
      <w:rFonts w:ascii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rsid w:val="005F1ABE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uiPriority w:val="99"/>
    <w:locked/>
    <w:rsid w:val="005F1ABE"/>
    <w:rPr>
      <w:rFonts w:ascii="Calibri" w:hAnsi="Calibri" w:cs="Times New Roman"/>
      <w:lang w:eastAsia="en-US"/>
    </w:rPr>
  </w:style>
  <w:style w:type="paragraph" w:styleId="Odlomakpopisa">
    <w:name w:val="List Paragraph"/>
    <w:basedOn w:val="Normal"/>
    <w:uiPriority w:val="99"/>
    <w:qFormat/>
    <w:rsid w:val="00AE6C12"/>
    <w:pPr>
      <w:spacing w:after="0"/>
      <w:ind w:left="720"/>
      <w:contextualSpacing/>
    </w:pPr>
  </w:style>
  <w:style w:type="paragraph" w:styleId="Standard" w:customStyle="true">
    <w:name w:val="Standard"/>
    <w:uiPriority w:val="99"/>
    <w:rsid w:val="00561962"/>
    <w:pPr>
      <w:widowControl w:val="false"/>
      <w:suppressAutoHyphens/>
      <w:autoSpaceDN w:val="false"/>
      <w:spacing w:after="200" w:line="276" w:lineRule="auto"/>
      <w:textAlignment w:val="baseline"/>
    </w:pPr>
    <w:rPr>
      <w:rFonts w:ascii="Times New Roman" w:hAnsi="Times New Roman" w:eastAsia="SimSun" w:cs="Mangal"/>
      <w:kern w:val="3"/>
      <w:sz w:val="24"/>
      <w:szCs w:val="24"/>
      <w:lang w:eastAsia="zh-CN" w:bidi="hi-IN"/>
    </w:rPr>
  </w:style>
  <w:style w:type="paragraph" w:styleId="Bezproreda">
    <w:name w:val="No Spacing"/>
    <w:uiPriority w:val="99"/>
    <w:qFormat/>
    <w:rsid w:val="00E03EB3"/>
    <w:rPr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rsid w:val="00613100"/>
    <w:pPr>
      <w:spacing w:after="0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locked/>
    <w:rsid w:val="00613100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locked/>
    <w:rsid w:val="0090035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1" w:customStyle="true">
    <w:name w:val="Table Grid1"/>
    <w:basedOn w:val="Obinatablica"/>
    <w:next w:val="Reetkatablice"/>
    <w:uiPriority w:val="59"/>
    <w:rsid w:val="00D61328"/>
    <w:rPr>
      <w:rFonts w:asciiTheme="minorHAnsi" w:hAnsiTheme="minorHAnsi" w:eastAsiaTheme="minorHAnsi" w:cstheme="minorBid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015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153F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153F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153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153F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090387"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 Fifth Edition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BC2C09-22F5-4718-A5B7-9882F48B084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5</properties:Pages>
  <properties:Words>1071</properties:Words>
  <properties:Characters>6696</properties:Characters>
  <properties:Lines>301</properties:Lines>
  <properties:Paragraphs>185</properties:Paragraphs>
  <properties:TotalTime>2269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>Nadležni Trgovački sud: Trgovački sud u Varaždinu</vt:lpstr>
    </vt:vector>
  </properties:TitlesOfParts>
  <properties:LinksUpToDate>false</properties:LinksUpToDate>
  <properties:CharactersWithSpaces>7978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2019-06-16T19:56:00Z</dcterms:created>
  <dc:creator>ADMINIBM</dc:creator>
  <cp:lastModifiedBy>Monika Grbac</cp:lastModifiedBy>
  <cp:lastPrinted>2017-09-29T10:27:00Z</cp:lastPrinted>
  <dcterms:modified xmlns:xsi="http://www.w3.org/2001/XMLSchema-instance" xsi:type="dcterms:W3CDTF">2019-09-05T07:29:00Z</dcterms:modified>
  <cp:revision>25</cp:revision>
  <dc:title>Nadležni Trgovački sud: 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St-4081/2016-32-1 (Završ.račun 12.8.19..docx)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5</vt:i4>
  </prop:property>
</prop:Properties>
</file>